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3DCE" w14:textId="11A81B04" w:rsidR="00750663" w:rsidRPr="00112BC2" w:rsidRDefault="5BF525F3" w:rsidP="1BACFCC1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Acta</w:t>
      </w:r>
      <w:r w:rsidR="00912AE9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76765EC1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Consejo de</w:t>
      </w:r>
      <w:r w:rsidR="00750663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Posgrados</w:t>
      </w:r>
      <w:r w:rsidR="00681B67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7C5EB492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123</w:t>
      </w:r>
    </w:p>
    <w:p w14:paraId="21AABB2A" w14:textId="6F333060" w:rsidR="00750663" w:rsidRDefault="00466F1E" w:rsidP="00681B67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03 de octubre</w:t>
      </w:r>
      <w:r w:rsidR="007506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50663" w:rsidRPr="00112BC2">
        <w:rPr>
          <w:rFonts w:ascii="Arial" w:hAnsi="Arial" w:cs="Arial"/>
          <w:b/>
          <w:bCs/>
          <w:color w:val="000000" w:themeColor="text1"/>
          <w:sz w:val="20"/>
          <w:szCs w:val="20"/>
        </w:rPr>
        <w:t>de 2022</w:t>
      </w:r>
    </w:p>
    <w:p w14:paraId="454EDAE8" w14:textId="77777777" w:rsidR="00750663" w:rsidRDefault="00750663" w:rsidP="00916445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38E979" w14:textId="35827983" w:rsidR="00681B67" w:rsidRPr="00A23BA5" w:rsidRDefault="00681B67" w:rsidP="00681B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23BA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FECHA: </w:t>
      </w:r>
      <w:r w:rsidRPr="00A23BA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ab/>
      </w:r>
      <w:r w:rsidRPr="00A23BA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ab/>
        <w:t>Chía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Pr="00A23BA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0</w:t>
      </w:r>
      <w:r w:rsidR="00466F1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de </w:t>
      </w:r>
      <w:r w:rsidR="00466F1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octubre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Pr="00A23BA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 2022</w:t>
      </w:r>
    </w:p>
    <w:p w14:paraId="2861A3A5" w14:textId="354C78AF" w:rsidR="00681B67" w:rsidRPr="00540E0B" w:rsidRDefault="00681B67" w:rsidP="00681B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</w:pP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 xml:space="preserve">HORA: </w:t>
      </w: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ab/>
      </w: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ab/>
        <w:t xml:space="preserve">             De 1</w:t>
      </w:r>
      <w:r w:rsidR="00466F1E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>0</w:t>
      </w: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>:00 a.m. a 1</w:t>
      </w:r>
      <w:r w:rsidR="00466F1E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>1</w:t>
      </w: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 xml:space="preserve">:00 </w:t>
      </w:r>
      <w:r w:rsidR="00466F1E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>a</w:t>
      </w: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>.m.</w:t>
      </w:r>
    </w:p>
    <w:p w14:paraId="44CFBEDE" w14:textId="77777777" w:rsidR="00681B67" w:rsidRPr="00540E0B" w:rsidRDefault="00681B67" w:rsidP="00681B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</w:pP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 xml:space="preserve">LUGAR: </w:t>
      </w: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ab/>
      </w: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ab/>
      </w: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ES"/>
        </w:rPr>
        <w:t xml:space="preserve">Sala de Juntas </w:t>
      </w:r>
      <w:r>
        <w:rPr>
          <w:rFonts w:ascii="Arial" w:eastAsia="Times New Roman" w:hAnsi="Arial" w:cs="Arial"/>
          <w:color w:val="000000"/>
          <w:sz w:val="20"/>
          <w:szCs w:val="20"/>
          <w:lang w:val="pt-BR" w:eastAsia="es-ES"/>
        </w:rPr>
        <w:t>segundo</w:t>
      </w:r>
      <w:r w:rsidRPr="00540E0B">
        <w:rPr>
          <w:rFonts w:ascii="Arial" w:eastAsia="Times New Roman" w:hAnsi="Arial" w:cs="Arial"/>
          <w:color w:val="000000"/>
          <w:sz w:val="20"/>
          <w:szCs w:val="20"/>
          <w:lang w:val="pt-BR" w:eastAsia="es-ES"/>
        </w:rPr>
        <w:t xml:space="preserve"> piso </w:t>
      </w:r>
    </w:p>
    <w:p w14:paraId="70DA20E3" w14:textId="77777777" w:rsidR="00681B67" w:rsidRPr="00A23BA5" w:rsidRDefault="00681B67" w:rsidP="00681B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23BA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CONVOCATORIA:</w:t>
      </w:r>
      <w:r w:rsidRPr="00A23BA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ab/>
        <w:t>María Belén Tovar, correo electrónico Dirección de Posgrados.</w:t>
      </w:r>
    </w:p>
    <w:p w14:paraId="7B2CA749" w14:textId="77777777" w:rsidR="00681B67" w:rsidRPr="00A23BA5" w:rsidRDefault="00681B67" w:rsidP="00681B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7B1AA16A" w14:textId="77777777" w:rsidR="00681B67" w:rsidRPr="00A23BA5" w:rsidRDefault="00681B67" w:rsidP="00681B67">
      <w:pPr>
        <w:spacing w:after="0" w:line="276" w:lineRule="auto"/>
        <w:ind w:left="-284"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23BA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ASISTENTES:  </w:t>
      </w:r>
    </w:p>
    <w:p w14:paraId="47AF5020" w14:textId="77777777" w:rsidR="00681B67" w:rsidRPr="00A23BA5" w:rsidRDefault="00681B67" w:rsidP="00681B67">
      <w:pPr>
        <w:spacing w:after="0" w:line="276" w:lineRule="auto"/>
        <w:ind w:left="1276"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23BA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Dr. Álvaro Romero, Decano Facultad de Medicina.</w:t>
      </w:r>
    </w:p>
    <w:p w14:paraId="2BA1B5C4" w14:textId="0115D329" w:rsidR="00681B67" w:rsidRDefault="00681B67" w:rsidP="1BACFCC1">
      <w:pPr>
        <w:spacing w:after="0" w:line="276" w:lineRule="auto"/>
        <w:ind w:left="1276"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Dra. María Belén Tovar, </w:t>
      </w:r>
      <w:proofErr w:type="gramStart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Directora</w:t>
      </w:r>
      <w:proofErr w:type="gramEnd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de Posgrados</w:t>
      </w:r>
      <w:r w:rsidR="38CA65EB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Facultad de Medicina.</w:t>
      </w:r>
    </w:p>
    <w:p w14:paraId="3E44B8CC" w14:textId="4DA8B950" w:rsidR="00681B67" w:rsidRPr="00A23BA5" w:rsidRDefault="00681B67" w:rsidP="1BACFCC1">
      <w:pPr>
        <w:spacing w:after="0" w:line="276" w:lineRule="auto"/>
        <w:ind w:left="1276" w:firstLine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</w:pP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Dra. María José Maldonado, </w:t>
      </w:r>
      <w:proofErr w:type="gramStart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Directora</w:t>
      </w:r>
      <w:proofErr w:type="gramEnd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de Prácticas</w:t>
      </w:r>
      <w:r w:rsidR="72519004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Facultad de Medicina.</w:t>
      </w:r>
    </w:p>
    <w:p w14:paraId="166A2C73" w14:textId="26E8D97A" w:rsidR="00681B67" w:rsidRPr="00A23BA5" w:rsidRDefault="0106288C" w:rsidP="1BACFCC1">
      <w:pPr>
        <w:spacing w:after="0" w:line="276" w:lineRule="auto"/>
        <w:ind w:left="1276"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</w:t>
      </w:r>
      <w:r w:rsidR="00681B67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Dra. Yahira Guzmán, </w:t>
      </w:r>
      <w:proofErr w:type="gramStart"/>
      <w:r w:rsidR="00681B67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Directora</w:t>
      </w:r>
      <w:proofErr w:type="gramEnd"/>
      <w:r w:rsidR="00681B67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de Profesores e Investigación</w:t>
      </w:r>
      <w:r w:rsidR="7471C736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Facultad de Medicina.</w:t>
      </w:r>
    </w:p>
    <w:p w14:paraId="68724A5C" w14:textId="634E36E5" w:rsidR="002F62DD" w:rsidRDefault="5977F352" w:rsidP="1BACFCC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</w:pP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Dra. Jennifer Rodríguez Castro, </w:t>
      </w:r>
      <w:proofErr w:type="gramStart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Directora</w:t>
      </w:r>
      <w:proofErr w:type="gramEnd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de Estudiantes</w:t>
      </w:r>
      <w:r w:rsidR="24AAF0E6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Facultad de Medicina.</w:t>
      </w:r>
    </w:p>
    <w:p w14:paraId="63AC7E97" w14:textId="2B430C17" w:rsidR="002F62DD" w:rsidRDefault="5977F352" w:rsidP="1BACFC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</w:t>
      </w:r>
      <w:r w:rsidR="181CD884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                         </w:t>
      </w: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Sr, Iván Eduardo Guayacán, </w:t>
      </w:r>
      <w:proofErr w:type="gramStart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Jefe</w:t>
      </w:r>
      <w:proofErr w:type="gramEnd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Administrativo</w:t>
      </w:r>
      <w:r w:rsidR="34D470FC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Facultad de Medicina</w:t>
      </w:r>
      <w:r w:rsidR="00681B67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             </w:t>
      </w:r>
    </w:p>
    <w:p w14:paraId="7254873D" w14:textId="06D444E2" w:rsidR="002F62DD" w:rsidRDefault="00377D90" w:rsidP="00681B67">
      <w:pPr>
        <w:spacing w:after="0" w:line="276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</w:t>
      </w:r>
      <w:proofErr w:type="spellStart"/>
      <w:r w:rsidR="776F4B1C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Dra</w:t>
      </w:r>
      <w:proofErr w:type="spellEnd"/>
      <w:r w:rsidR="776F4B1C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, </w:t>
      </w:r>
      <w:r w:rsidR="00FB277C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María Alejandra Mejía Mateus</w:t>
      </w:r>
      <w:r w:rsidR="1AE125D5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, Representante de los </w:t>
      </w:r>
      <w:proofErr w:type="gramStart"/>
      <w:r w:rsidR="1AE125D5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Jefes</w:t>
      </w:r>
      <w:proofErr w:type="gramEnd"/>
      <w:r w:rsidR="1AE125D5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de Residentes</w:t>
      </w:r>
    </w:p>
    <w:p w14:paraId="54A24820" w14:textId="644FFEAD" w:rsidR="56C1BDB5" w:rsidRDefault="56C1BDB5" w:rsidP="1BACFCC1">
      <w:pPr>
        <w:spacing w:after="0" w:line="276" w:lineRule="auto"/>
        <w:ind w:left="141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</w:pP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María Alejandra Gil Bermúdez, Coordinadora Académica de Posgrados.</w:t>
      </w:r>
    </w:p>
    <w:p w14:paraId="79952B54" w14:textId="256CABE1" w:rsidR="56C1BDB5" w:rsidRDefault="56C1BDB5" w:rsidP="1BACFCC1">
      <w:pPr>
        <w:spacing w:after="0" w:line="276" w:lineRule="auto"/>
        <w:ind w:left="141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</w:pP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Laura Sotelo Patiño, Coordinadora de Éxito Académico de Posgrados.</w:t>
      </w:r>
    </w:p>
    <w:p w14:paraId="78E55AA4" w14:textId="59098232" w:rsidR="66186A8E" w:rsidRDefault="00492212" w:rsidP="1BACFCC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AUSEN</w:t>
      </w:r>
      <w:r w:rsidR="66186A8E"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TES:</w:t>
      </w:r>
    </w:p>
    <w:p w14:paraId="68FCDDA4" w14:textId="5FB35D08" w:rsidR="66186A8E" w:rsidRDefault="66186A8E" w:rsidP="1BACFCC1">
      <w:pPr>
        <w:spacing w:after="0" w:line="276" w:lineRule="auto"/>
        <w:ind w:left="141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</w:pPr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 xml:space="preserve">  </w:t>
      </w:r>
      <w:proofErr w:type="spellStart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Dr</w:t>
      </w:r>
      <w:proofErr w:type="spellEnd"/>
      <w:r w:rsidRPr="1BACFCC1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, Fidel Ernesto Sobrino Mejía, Representante de los Coordinadores de EMQ</w:t>
      </w:r>
    </w:p>
    <w:p w14:paraId="27FB3D3B" w14:textId="7E564CB3" w:rsidR="1BACFCC1" w:rsidRDefault="1BACFCC1" w:rsidP="1BACFCC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</w:pPr>
    </w:p>
    <w:p w14:paraId="114B4824" w14:textId="5F4D1BF4" w:rsidR="4BF40863" w:rsidRDefault="4BF40863" w:rsidP="1BACFCC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O"/>
        </w:rPr>
      </w:pPr>
      <w:r w:rsidRPr="1BACFCC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O"/>
        </w:rPr>
        <w:t>Orden del día</w:t>
      </w:r>
    </w:p>
    <w:p w14:paraId="7D30C3C1" w14:textId="77777777" w:rsidR="00750663" w:rsidRPr="00112BC2" w:rsidRDefault="00750663" w:rsidP="00681B6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2D2BC46" w14:textId="77777777" w:rsidR="00750663" w:rsidRPr="00112BC2" w:rsidRDefault="00750663" w:rsidP="00750663">
      <w:pPr>
        <w:pStyle w:val="xmsonormal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2BC2">
        <w:rPr>
          <w:rFonts w:ascii="Arial" w:hAnsi="Arial" w:cs="Arial"/>
          <w:color w:val="000000" w:themeColor="text1"/>
          <w:sz w:val="20"/>
          <w:szCs w:val="20"/>
        </w:rPr>
        <w:t>Verificación del quórum.</w:t>
      </w:r>
      <w:bookmarkStart w:id="0" w:name="x_x_x_x_x_x_Texto13"/>
      <w:bookmarkEnd w:id="0"/>
    </w:p>
    <w:p w14:paraId="798D9853" w14:textId="44DDB7C5" w:rsidR="00750663" w:rsidRDefault="00750663" w:rsidP="00750663">
      <w:pPr>
        <w:pStyle w:val="xmsonormal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2BC2">
        <w:rPr>
          <w:rFonts w:ascii="Arial" w:hAnsi="Arial" w:cs="Arial"/>
          <w:color w:val="000000" w:themeColor="text1"/>
          <w:sz w:val="20"/>
          <w:szCs w:val="20"/>
        </w:rPr>
        <w:t>Lectura y aprobación del acta anterior</w:t>
      </w:r>
    </w:p>
    <w:p w14:paraId="14FA8309" w14:textId="6A667527" w:rsidR="002F62DD" w:rsidRDefault="002F62DD" w:rsidP="1E00D338">
      <w:pPr>
        <w:pStyle w:val="xmsonormal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color w:val="000000" w:themeColor="text1"/>
          <w:sz w:val="20"/>
          <w:szCs w:val="20"/>
        </w:rPr>
        <w:t xml:space="preserve">Aprobación seleccionados grupo 1 PIAMI 2023-1 </w:t>
      </w:r>
    </w:p>
    <w:p w14:paraId="77369889" w14:textId="111B372D" w:rsidR="7564B0AD" w:rsidRDefault="7564B0AD" w:rsidP="1BACFCC1">
      <w:pPr>
        <w:pStyle w:val="xmsonormal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color w:val="000000" w:themeColor="text1"/>
          <w:sz w:val="20"/>
          <w:szCs w:val="20"/>
        </w:rPr>
        <w:t>Elección</w:t>
      </w:r>
      <w:r w:rsidR="63405A81" w:rsidRPr="1BACFCC1">
        <w:rPr>
          <w:rFonts w:ascii="Arial" w:hAnsi="Arial" w:cs="Arial"/>
          <w:color w:val="000000" w:themeColor="text1"/>
          <w:sz w:val="20"/>
          <w:szCs w:val="20"/>
        </w:rPr>
        <w:t xml:space="preserve"> Interno Junior Elite </w:t>
      </w:r>
      <w:r w:rsidR="52762AD0" w:rsidRPr="1BACFCC1">
        <w:rPr>
          <w:rFonts w:ascii="Arial" w:hAnsi="Arial" w:cs="Arial"/>
          <w:color w:val="000000" w:themeColor="text1"/>
          <w:sz w:val="20"/>
          <w:szCs w:val="20"/>
        </w:rPr>
        <w:t>Medicina</w:t>
      </w:r>
      <w:r w:rsidR="63405A81" w:rsidRPr="1BACFCC1">
        <w:rPr>
          <w:rFonts w:ascii="Arial" w:hAnsi="Arial" w:cs="Arial"/>
          <w:color w:val="000000" w:themeColor="text1"/>
          <w:sz w:val="20"/>
          <w:szCs w:val="20"/>
        </w:rPr>
        <w:t xml:space="preserve"> Interna</w:t>
      </w:r>
    </w:p>
    <w:p w14:paraId="1CE64B04" w14:textId="248E924E" w:rsidR="00750663" w:rsidRPr="00112BC2" w:rsidRDefault="00750663" w:rsidP="00750663">
      <w:pPr>
        <w:pStyle w:val="xmsonormal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color w:val="000000" w:themeColor="text1"/>
          <w:sz w:val="20"/>
          <w:szCs w:val="20"/>
        </w:rPr>
        <w:t>Solicitud Rotaciones Electivas</w:t>
      </w:r>
    </w:p>
    <w:p w14:paraId="49D89658" w14:textId="77777777" w:rsidR="00750663" w:rsidRPr="00F10934" w:rsidRDefault="00750663" w:rsidP="00750663">
      <w:pPr>
        <w:pStyle w:val="xmsonormal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color w:val="000000" w:themeColor="text1"/>
          <w:sz w:val="20"/>
          <w:szCs w:val="20"/>
        </w:rPr>
        <w:t>Varios</w:t>
      </w:r>
    </w:p>
    <w:p w14:paraId="150C8929" w14:textId="77777777" w:rsidR="00750663" w:rsidRPr="00DB5915" w:rsidRDefault="00750663" w:rsidP="00750663">
      <w:pPr>
        <w:pStyle w:val="xmsonormal"/>
        <w:shd w:val="clear" w:color="auto" w:fill="FFFFFF" w:themeFill="background1"/>
        <w:spacing w:before="0" w:beforeAutospacing="0" w:after="0" w:afterAutospacing="0"/>
        <w:ind w:left="765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3C53736F" w14:textId="3F46F730" w:rsidR="00750663" w:rsidRDefault="00750663" w:rsidP="00916445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2BC2">
        <w:rPr>
          <w:rFonts w:ascii="Arial" w:hAnsi="Arial" w:cs="Arial"/>
          <w:b/>
          <w:bCs/>
          <w:color w:val="000000" w:themeColor="text1"/>
          <w:sz w:val="20"/>
          <w:szCs w:val="20"/>
        </w:rPr>
        <w:t>Desarrollo</w:t>
      </w:r>
    </w:p>
    <w:p w14:paraId="2085BFC3" w14:textId="77777777" w:rsidR="00916445" w:rsidRPr="00377D90" w:rsidRDefault="00916445" w:rsidP="1E00D338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91AB91" w14:textId="00DFDC8B" w:rsidR="00750663" w:rsidRDefault="00750663" w:rsidP="1E00D338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1E00D338">
        <w:rPr>
          <w:rFonts w:ascii="Arial" w:hAnsi="Arial" w:cs="Arial"/>
          <w:b/>
          <w:bCs/>
          <w:sz w:val="20"/>
          <w:szCs w:val="20"/>
        </w:rPr>
        <w:t xml:space="preserve">3. </w:t>
      </w:r>
      <w:r w:rsidR="00377D90" w:rsidRPr="1E00D338">
        <w:rPr>
          <w:rFonts w:ascii="Arial" w:hAnsi="Arial" w:cs="Arial"/>
          <w:b/>
          <w:bCs/>
          <w:sz w:val="20"/>
          <w:szCs w:val="20"/>
        </w:rPr>
        <w:t>Aprobación seleccionados grupo 1 PIAMI 2023-1</w:t>
      </w:r>
      <w:r w:rsidR="4DA79B81" w:rsidRPr="1E00D338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CA8DD30" w14:textId="13D93017" w:rsidR="4DA79B81" w:rsidRDefault="4DA79B81" w:rsidP="1E00D338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1BACFCC1">
        <w:rPr>
          <w:rFonts w:ascii="Arial" w:hAnsi="Arial" w:cs="Arial"/>
          <w:sz w:val="20"/>
          <w:szCs w:val="20"/>
        </w:rPr>
        <w:t>Se presentan resultados de entrevistas de los programas: Medicina Interna, Medicina del Dolor y Cuidados Paliativos, Reumatología</w:t>
      </w:r>
      <w:r w:rsidR="1A8E56BC" w:rsidRPr="1BACFCC1">
        <w:rPr>
          <w:rFonts w:ascii="Arial" w:hAnsi="Arial" w:cs="Arial"/>
          <w:sz w:val="20"/>
          <w:szCs w:val="20"/>
        </w:rPr>
        <w:t>. Con base a esto se aprueban los aspirantes seleccionados para ser admitidos en 2023-1.</w:t>
      </w:r>
    </w:p>
    <w:p w14:paraId="6D32E0C6" w14:textId="7CA6CA53" w:rsidR="3150A1B4" w:rsidRDefault="3150A1B4" w:rsidP="3150A1B4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5"/>
        <w:gridCol w:w="1570"/>
        <w:gridCol w:w="1716"/>
        <w:gridCol w:w="1665"/>
        <w:gridCol w:w="1359"/>
      </w:tblGrid>
      <w:tr w:rsidR="3150A1B4" w14:paraId="2754D614" w14:textId="77777777" w:rsidTr="00FB2D6D">
        <w:trPr>
          <w:trHeight w:val="1200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764"/>
            <w:vAlign w:val="center"/>
          </w:tcPr>
          <w:p w14:paraId="472249C2" w14:textId="6451E230" w:rsidR="3150A1B4" w:rsidRDefault="3150A1B4" w:rsidP="3150A1B4">
            <w:pPr>
              <w:jc w:val="center"/>
            </w:pP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Programa 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764"/>
            <w:vAlign w:val="center"/>
          </w:tcPr>
          <w:p w14:paraId="27337DAB" w14:textId="7735F9E3" w:rsidR="3150A1B4" w:rsidRDefault="3150A1B4" w:rsidP="3150A1B4">
            <w:pPr>
              <w:jc w:val="center"/>
            </w:pP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Aspirantes </w:t>
            </w:r>
            <w:r>
              <w:br/>
            </w: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inscritos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764"/>
            <w:vAlign w:val="center"/>
          </w:tcPr>
          <w:p w14:paraId="090BBFFB" w14:textId="6483DECF" w:rsidR="3150A1B4" w:rsidRDefault="3150A1B4" w:rsidP="3150A1B4">
            <w:pPr>
              <w:jc w:val="center"/>
            </w:pP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Aspirantes que </w:t>
            </w:r>
            <w:r>
              <w:br/>
            </w: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presentaron </w:t>
            </w:r>
            <w:r>
              <w:br/>
            </w: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el examen teórico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764"/>
            <w:vAlign w:val="center"/>
          </w:tcPr>
          <w:p w14:paraId="724F2713" w14:textId="07EFB2CE" w:rsidR="3150A1B4" w:rsidRDefault="3150A1B4" w:rsidP="3150A1B4">
            <w:pPr>
              <w:jc w:val="center"/>
            </w:pP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Aspirantes que</w:t>
            </w:r>
            <w:r>
              <w:br/>
            </w: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presentaron </w:t>
            </w:r>
            <w:r>
              <w:br/>
            </w: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el examen de </w:t>
            </w:r>
            <w:r w:rsidR="00FB2D6D"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inglés</w:t>
            </w: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764"/>
            <w:vAlign w:val="center"/>
          </w:tcPr>
          <w:p w14:paraId="14128F1B" w14:textId="1753A745" w:rsidR="3150A1B4" w:rsidRDefault="3150A1B4" w:rsidP="3150A1B4">
            <w:pPr>
              <w:jc w:val="center"/>
            </w:pP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Aspirantes citados </w:t>
            </w:r>
            <w:r>
              <w:br/>
            </w:r>
            <w:r w:rsidRPr="3150A1B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a entrevista </w:t>
            </w:r>
          </w:p>
        </w:tc>
      </w:tr>
      <w:tr w:rsidR="3150A1B4" w14:paraId="7EBBB5F9" w14:textId="77777777" w:rsidTr="00FB2D6D">
        <w:trPr>
          <w:trHeight w:val="600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CAB3" w14:textId="60A08E40" w:rsidR="19F64E52" w:rsidRDefault="19F64E52" w:rsidP="3150A1B4">
            <w:pPr>
              <w:spacing w:after="0"/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Medicina Interna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278E9" w14:textId="662FC66C" w:rsidR="3150A1B4" w:rsidRDefault="3150A1B4" w:rsidP="3150A1B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2EBDA0ED"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E6738" w14:textId="1C06E1C8" w:rsidR="52349D1F" w:rsidRDefault="52349D1F" w:rsidP="3150A1B4">
            <w:pPr>
              <w:spacing w:after="0"/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1B16F" w14:textId="4B3ABB7C" w:rsidR="3150A1B4" w:rsidRDefault="3150A1B4" w:rsidP="3150A1B4">
            <w:pPr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40093E37"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63C4A" w14:textId="44C16353" w:rsidR="3150A1B4" w:rsidRDefault="3150A1B4" w:rsidP="3150A1B4">
            <w:pPr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3150A1B4" w14:paraId="06E799BF" w14:textId="77777777" w:rsidTr="00FB2D6D">
        <w:trPr>
          <w:trHeight w:val="300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EA443" w14:textId="0CEDEBF6" w:rsidR="7A77E050" w:rsidRDefault="7A77E050" w:rsidP="3150A1B4">
            <w:pPr>
              <w:spacing w:after="0"/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Medicina Dolor y Cuidados Paliativos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76667" w14:textId="1EDD5926" w:rsidR="7A77E050" w:rsidRDefault="7A77E050" w:rsidP="3150A1B4">
            <w:pPr>
              <w:spacing w:after="0"/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4B661" w14:textId="56325DDA" w:rsidR="7A77E050" w:rsidRDefault="7A77E050" w:rsidP="3150A1B4">
            <w:pPr>
              <w:spacing w:after="0"/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C6D1C" w14:textId="46247905" w:rsidR="3150A1B4" w:rsidRDefault="3150A1B4" w:rsidP="3150A1B4">
            <w:pPr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40093E37"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3561B" w14:textId="6B880C82" w:rsidR="40093E37" w:rsidRDefault="40093E37" w:rsidP="3150A1B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3150A1B4" w14:paraId="4DE4F36B" w14:textId="77777777" w:rsidTr="00FB2D6D">
        <w:trPr>
          <w:trHeight w:val="300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CF669" w14:textId="62DDA862" w:rsidR="08983375" w:rsidRDefault="08983375" w:rsidP="3150A1B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Reumatología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4A1D3" w14:textId="5D811EAE" w:rsidR="0B676B9E" w:rsidRDefault="0B676B9E" w:rsidP="3150A1B4">
            <w:pPr>
              <w:spacing w:after="0"/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654A1" w14:textId="07736EE6" w:rsidR="0B676B9E" w:rsidRDefault="0B676B9E" w:rsidP="3150A1B4">
            <w:pPr>
              <w:spacing w:after="0"/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D5B79" w14:textId="4341B6C5" w:rsidR="0B676B9E" w:rsidRDefault="0B676B9E" w:rsidP="3150A1B4">
            <w:pPr>
              <w:spacing w:after="0"/>
              <w:jc w:val="center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EDD9" w14:textId="2FC92B8C" w:rsidR="0B676B9E" w:rsidRDefault="0B676B9E" w:rsidP="3150A1B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5695A6C3" w14:textId="67217C60" w:rsidR="3150A1B4" w:rsidRDefault="3150A1B4"/>
    <w:p w14:paraId="2C32003D" w14:textId="60EA7F25" w:rsidR="466FD49B" w:rsidRDefault="466FD49B" w:rsidP="3150A1B4">
      <w:pPr>
        <w:jc w:val="both"/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  <w:r w:rsidRPr="3150A1B4">
        <w:rPr>
          <w:rFonts w:ascii="Arial" w:eastAsia="Arial" w:hAnsi="Arial" w:cs="Arial"/>
          <w:sz w:val="20"/>
          <w:szCs w:val="20"/>
          <w:u w:val="single"/>
        </w:rPr>
        <w:lastRenderedPageBreak/>
        <w:t>Lista de admitidos en orden de puesto ocupado:</w:t>
      </w:r>
    </w:p>
    <w:p w14:paraId="06328E82" w14:textId="1C9B58B0" w:rsidR="3150A1B4" w:rsidRDefault="3150A1B4" w:rsidP="3150A1B4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152"/>
        <w:gridCol w:w="2477"/>
        <w:gridCol w:w="2335"/>
      </w:tblGrid>
      <w:tr w:rsidR="3150A1B4" w14:paraId="17779A69" w14:textId="77777777" w:rsidTr="3150A1B4">
        <w:tc>
          <w:tcPr>
            <w:tcW w:w="4152" w:type="dxa"/>
            <w:shd w:val="clear" w:color="auto" w:fill="002060"/>
            <w:vAlign w:val="center"/>
          </w:tcPr>
          <w:p w14:paraId="7348950F" w14:textId="6E7A6A65" w:rsidR="28972859" w:rsidRDefault="28972859" w:rsidP="3150A1B4">
            <w:pPr>
              <w:pStyle w:val="xmsonormal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MEDICINA INTERNA </w:t>
            </w:r>
          </w:p>
        </w:tc>
        <w:tc>
          <w:tcPr>
            <w:tcW w:w="2477" w:type="dxa"/>
            <w:shd w:val="clear" w:color="auto" w:fill="002060"/>
            <w:vAlign w:val="center"/>
          </w:tcPr>
          <w:p w14:paraId="550C2735" w14:textId="0262B3D9" w:rsidR="28972859" w:rsidRDefault="28972859" w:rsidP="3150A1B4">
            <w:pPr>
              <w:pStyle w:val="xmsonormal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MED. DOLOR Y CUIDADOS PALIATIVOS</w:t>
            </w:r>
          </w:p>
        </w:tc>
        <w:tc>
          <w:tcPr>
            <w:tcW w:w="2335" w:type="dxa"/>
            <w:shd w:val="clear" w:color="auto" w:fill="002060"/>
            <w:vAlign w:val="center"/>
          </w:tcPr>
          <w:p w14:paraId="2F2FFBF0" w14:textId="0127B94E" w:rsidR="28972859" w:rsidRDefault="28972859" w:rsidP="3150A1B4">
            <w:pPr>
              <w:pStyle w:val="xmsonormal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REUMATOLOGÍA</w:t>
            </w:r>
          </w:p>
        </w:tc>
      </w:tr>
      <w:tr w:rsidR="3150A1B4" w14:paraId="4F24D39D" w14:textId="77777777" w:rsidTr="3150A1B4">
        <w:trPr>
          <w:trHeight w:val="433"/>
        </w:trPr>
        <w:tc>
          <w:tcPr>
            <w:tcW w:w="4152" w:type="dxa"/>
            <w:vAlign w:val="center"/>
          </w:tcPr>
          <w:p w14:paraId="1219C581" w14:textId="046B97B2" w:rsidR="3150A1B4" w:rsidRDefault="3150A1B4" w:rsidP="3150A1B4">
            <w:pPr>
              <w:pStyle w:val="xmsonormal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1. </w:t>
            </w:r>
            <w:r w:rsidR="25C24734"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POVEDA HURTADO, VIVIANA </w:t>
            </w:r>
          </w:p>
        </w:tc>
        <w:tc>
          <w:tcPr>
            <w:tcW w:w="2477" w:type="dxa"/>
            <w:vMerge w:val="restart"/>
            <w:vAlign w:val="center"/>
          </w:tcPr>
          <w:p w14:paraId="536947A0" w14:textId="63AACCFA" w:rsidR="3D53089A" w:rsidRDefault="3D53089A" w:rsidP="3150A1B4">
            <w:pPr>
              <w:pStyle w:val="xmsonormal"/>
              <w:rPr>
                <w:rFonts w:asciiTheme="minorHAnsi" w:eastAsiaTheme="minorEastAsia" w:hAnsiTheme="minorHAnsi" w:cstheme="minorBidi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1.  BOTERO JARAMILLO, NATALIA </w:t>
            </w:r>
          </w:p>
        </w:tc>
        <w:tc>
          <w:tcPr>
            <w:tcW w:w="2335" w:type="dxa"/>
            <w:vMerge w:val="restart"/>
            <w:vAlign w:val="center"/>
          </w:tcPr>
          <w:p w14:paraId="223E6145" w14:textId="13BD0A18" w:rsidR="28972859" w:rsidRDefault="28972859" w:rsidP="3150A1B4">
            <w:pPr>
              <w:pStyle w:val="xmsonormal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>ARIAS CORREAL,</w:t>
            </w:r>
            <w:r w:rsidR="6C3DE8F4"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>SOFIA MARGARITA</w:t>
            </w:r>
          </w:p>
        </w:tc>
      </w:tr>
      <w:tr w:rsidR="3150A1B4" w14:paraId="57C2CE1F" w14:textId="77777777" w:rsidTr="3150A1B4">
        <w:trPr>
          <w:trHeight w:val="517"/>
        </w:trPr>
        <w:tc>
          <w:tcPr>
            <w:tcW w:w="4152" w:type="dxa"/>
            <w:vAlign w:val="center"/>
          </w:tcPr>
          <w:p w14:paraId="3F7435D2" w14:textId="5AFDAE94" w:rsidR="3150A1B4" w:rsidRDefault="3150A1B4" w:rsidP="3150A1B4">
            <w:pPr>
              <w:pStyle w:val="xmsonormal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2. </w:t>
            </w:r>
            <w:r w:rsidR="28972859"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>TORRES RIVEROS,</w:t>
            </w:r>
            <w:r w:rsidR="49704621"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28972859"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>SERGIO GUILLERMO</w:t>
            </w:r>
          </w:p>
        </w:tc>
        <w:tc>
          <w:tcPr>
            <w:tcW w:w="2477" w:type="dxa"/>
            <w:vMerge/>
            <w:vAlign w:val="center"/>
          </w:tcPr>
          <w:p w14:paraId="5F5C68AA" w14:textId="77777777" w:rsidR="00056E3E" w:rsidRDefault="00056E3E"/>
        </w:tc>
        <w:tc>
          <w:tcPr>
            <w:tcW w:w="2335" w:type="dxa"/>
            <w:vMerge/>
            <w:vAlign w:val="center"/>
          </w:tcPr>
          <w:p w14:paraId="03B02206" w14:textId="77777777" w:rsidR="00056E3E" w:rsidRDefault="00056E3E"/>
        </w:tc>
      </w:tr>
      <w:tr w:rsidR="3150A1B4" w14:paraId="4BDDA8A6" w14:textId="77777777" w:rsidTr="3150A1B4">
        <w:trPr>
          <w:trHeight w:val="550"/>
        </w:trPr>
        <w:tc>
          <w:tcPr>
            <w:tcW w:w="4152" w:type="dxa"/>
            <w:vAlign w:val="center"/>
          </w:tcPr>
          <w:p w14:paraId="4B25632A" w14:textId="5A429960" w:rsidR="3150A1B4" w:rsidRDefault="3150A1B4" w:rsidP="3150A1B4">
            <w:pPr>
              <w:pStyle w:val="xmsonormal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3. </w:t>
            </w:r>
            <w:r w:rsidR="7616F162"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HERNANDEZ SANTOS, LORENA ESMERALDA </w:t>
            </w:r>
          </w:p>
        </w:tc>
        <w:tc>
          <w:tcPr>
            <w:tcW w:w="2477" w:type="dxa"/>
            <w:vMerge w:val="restart"/>
            <w:vAlign w:val="center"/>
          </w:tcPr>
          <w:p w14:paraId="00F4194E" w14:textId="6752BB8B" w:rsidR="12A3B753" w:rsidRDefault="12A3B753" w:rsidP="3150A1B4">
            <w:pPr>
              <w:pStyle w:val="xmsonormal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>2. PAEZ AVENDAÑO, VERONICA ELENA</w:t>
            </w:r>
          </w:p>
        </w:tc>
        <w:tc>
          <w:tcPr>
            <w:tcW w:w="2335" w:type="dxa"/>
            <w:vMerge/>
            <w:vAlign w:val="center"/>
          </w:tcPr>
          <w:p w14:paraId="3EE10B29" w14:textId="77777777" w:rsidR="00056E3E" w:rsidRDefault="00056E3E"/>
        </w:tc>
      </w:tr>
      <w:tr w:rsidR="3150A1B4" w14:paraId="46DC6305" w14:textId="77777777" w:rsidTr="00FB2D6D">
        <w:trPr>
          <w:trHeight w:val="392"/>
        </w:trPr>
        <w:tc>
          <w:tcPr>
            <w:tcW w:w="4152" w:type="dxa"/>
            <w:vAlign w:val="center"/>
          </w:tcPr>
          <w:p w14:paraId="482927CD" w14:textId="21E638E2" w:rsidR="0840E872" w:rsidRDefault="0840E872" w:rsidP="3150A1B4">
            <w:pPr>
              <w:pStyle w:val="xmsonormal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4. </w:t>
            </w:r>
            <w:r w:rsidR="28972859"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>RODRIGUEZ BARAJAS, DIEGO ALEJANDRO</w:t>
            </w:r>
          </w:p>
        </w:tc>
        <w:tc>
          <w:tcPr>
            <w:tcW w:w="2477" w:type="dxa"/>
            <w:vMerge/>
            <w:vAlign w:val="center"/>
          </w:tcPr>
          <w:p w14:paraId="486B50FD" w14:textId="77777777" w:rsidR="00056E3E" w:rsidRDefault="00056E3E"/>
        </w:tc>
        <w:tc>
          <w:tcPr>
            <w:tcW w:w="2335" w:type="dxa"/>
            <w:vMerge/>
            <w:vAlign w:val="center"/>
          </w:tcPr>
          <w:p w14:paraId="3B062A78" w14:textId="77777777" w:rsidR="00056E3E" w:rsidRDefault="00056E3E"/>
        </w:tc>
      </w:tr>
      <w:tr w:rsidR="3150A1B4" w14:paraId="12ACDF92" w14:textId="77777777" w:rsidTr="3150A1B4">
        <w:trPr>
          <w:trHeight w:val="517"/>
        </w:trPr>
        <w:tc>
          <w:tcPr>
            <w:tcW w:w="4152" w:type="dxa"/>
            <w:vAlign w:val="center"/>
          </w:tcPr>
          <w:p w14:paraId="512F1C6F" w14:textId="43522D05" w:rsidR="6D3F10F2" w:rsidRDefault="6D3F10F2" w:rsidP="3150A1B4">
            <w:pPr>
              <w:pStyle w:val="xmsonormal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5. </w:t>
            </w:r>
            <w:r w:rsidR="5E009601"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>ARIZA ZUÑIGA, JUAN SEBASTIAN</w:t>
            </w:r>
          </w:p>
        </w:tc>
        <w:tc>
          <w:tcPr>
            <w:tcW w:w="2477" w:type="dxa"/>
            <w:vMerge w:val="restart"/>
            <w:vAlign w:val="center"/>
          </w:tcPr>
          <w:p w14:paraId="6A5DF4E1" w14:textId="3484BC7F" w:rsidR="3150A1B4" w:rsidRDefault="424333FC" w:rsidP="00FB2D6D">
            <w:pPr>
              <w:pStyle w:val="xmsonormal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>3. SARRIA GOMEZ, DANIELA</w:t>
            </w:r>
          </w:p>
        </w:tc>
        <w:tc>
          <w:tcPr>
            <w:tcW w:w="2335" w:type="dxa"/>
            <w:vMerge/>
            <w:vAlign w:val="center"/>
          </w:tcPr>
          <w:p w14:paraId="5E7FC5C1" w14:textId="77777777" w:rsidR="00056E3E" w:rsidRDefault="00056E3E"/>
        </w:tc>
      </w:tr>
      <w:tr w:rsidR="3150A1B4" w14:paraId="65ACDD6C" w14:textId="77777777" w:rsidTr="00FB2D6D">
        <w:trPr>
          <w:trHeight w:val="603"/>
        </w:trPr>
        <w:tc>
          <w:tcPr>
            <w:tcW w:w="4152" w:type="dxa"/>
            <w:vAlign w:val="center"/>
          </w:tcPr>
          <w:p w14:paraId="60DB7FCC" w14:textId="585CE1A6" w:rsidR="3150A1B4" w:rsidRDefault="3150A1B4" w:rsidP="3150A1B4">
            <w:pPr>
              <w:pStyle w:val="xmsonormal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6. </w:t>
            </w:r>
            <w:r w:rsidR="5E009601" w:rsidRPr="3150A1B4">
              <w:rPr>
                <w:rFonts w:asciiTheme="minorHAnsi" w:eastAsiaTheme="minorEastAsia" w:hAnsiTheme="minorHAnsi" w:cstheme="minorBidi"/>
                <w:sz w:val="22"/>
                <w:szCs w:val="22"/>
              </w:rPr>
              <w:t>PEÑA QUIMBAYO, CRISTIAN CAMILO</w:t>
            </w:r>
          </w:p>
        </w:tc>
        <w:tc>
          <w:tcPr>
            <w:tcW w:w="2477" w:type="dxa"/>
            <w:vMerge/>
            <w:vAlign w:val="center"/>
          </w:tcPr>
          <w:p w14:paraId="6551C625" w14:textId="77777777" w:rsidR="00056E3E" w:rsidRDefault="00056E3E"/>
        </w:tc>
        <w:tc>
          <w:tcPr>
            <w:tcW w:w="2335" w:type="dxa"/>
            <w:vMerge/>
            <w:vAlign w:val="center"/>
          </w:tcPr>
          <w:p w14:paraId="369A728B" w14:textId="77777777" w:rsidR="00056E3E" w:rsidRDefault="00056E3E"/>
        </w:tc>
      </w:tr>
    </w:tbl>
    <w:p w14:paraId="6FE99803" w14:textId="77777777" w:rsidR="00E064F4" w:rsidRDefault="00E064F4" w:rsidP="00E064F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</w:p>
    <w:p w14:paraId="25072389" w14:textId="4B425BA5" w:rsidR="00E064F4" w:rsidRDefault="4292CD1A" w:rsidP="1BACFCC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1BACFCC1">
        <w:rPr>
          <w:rFonts w:ascii="Arial" w:eastAsia="Arial" w:hAnsi="Arial" w:cs="Arial"/>
          <w:b/>
          <w:bCs/>
          <w:sz w:val="20"/>
          <w:szCs w:val="20"/>
        </w:rPr>
        <w:t>4. Aprobación selección Internado Junior Elite Medicina Interna:</w:t>
      </w:r>
    </w:p>
    <w:p w14:paraId="690C8176" w14:textId="42510F51" w:rsidR="4292CD1A" w:rsidRDefault="4292CD1A" w:rsidP="1BACFCC1">
      <w:pPr>
        <w:shd w:val="clear" w:color="auto" w:fill="FFFFFF" w:themeFill="background1"/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Se realizó entrevista grupal a los candidatos a Internado Junior de los programas en mención, a continuación, se presentan los resultados y la elección de internos Junior Elite. </w:t>
      </w:r>
    </w:p>
    <w:p w14:paraId="05EEBA89" w14:textId="17A62BC0" w:rsidR="4292CD1A" w:rsidRDefault="4292CD1A" w:rsidP="1BACFCC1">
      <w:pPr>
        <w:jc w:val="both"/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0"/>
        <w:gridCol w:w="1425"/>
        <w:gridCol w:w="3870"/>
      </w:tblGrid>
      <w:tr w:rsidR="1BACFCC1" w14:paraId="1694E59D" w14:textId="77777777" w:rsidTr="1BACFCC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EBE5E" w14:textId="01EF156D" w:rsidR="1BACFCC1" w:rsidRDefault="1BACFCC1" w:rsidP="1BACFCC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Candidato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9A51" w14:textId="51D5B07E" w:rsidR="1BACFCC1" w:rsidRDefault="1BACFCC1" w:rsidP="1BACFCC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PROMEDIO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0DCB" w14:textId="2230A663" w:rsidR="1BACFCC1" w:rsidRDefault="1BACFCC1" w:rsidP="1BACFCC1">
            <w:pPr>
              <w:jc w:val="center"/>
              <w:rPr>
                <w:rFonts w:ascii="Segoe UI" w:eastAsia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1BACFCC1">
              <w:rPr>
                <w:rFonts w:ascii="Segoe UI" w:eastAsia="Segoe UI" w:hAnsi="Segoe UI" w:cs="Segoe UI"/>
                <w:b/>
                <w:bCs/>
                <w:sz w:val="20"/>
                <w:szCs w:val="20"/>
                <w:lang w:val="en-US"/>
              </w:rPr>
              <w:t>RESULTADO</w:t>
            </w:r>
          </w:p>
        </w:tc>
      </w:tr>
      <w:tr w:rsidR="1BACFCC1" w14:paraId="72E1AB93" w14:textId="77777777" w:rsidTr="1BACFCC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FE499" w14:textId="4F241EC8" w:rsidR="1BACFCC1" w:rsidRDefault="1BACFCC1" w:rsidP="1BACFCC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Alejandra Lozano Forero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05E23" w14:textId="34314098" w:rsidR="1BACFCC1" w:rsidRDefault="1BACFCC1" w:rsidP="1BACFCC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4,54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BB459" w14:textId="5CB1E1A6" w:rsidR="1BACFCC1" w:rsidRDefault="1BACFCC1" w:rsidP="1BACFCC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Interna Junior Elite Medicina Interna</w:t>
            </w:r>
          </w:p>
        </w:tc>
      </w:tr>
      <w:tr w:rsidR="1BACFCC1" w14:paraId="33DB37AF" w14:textId="77777777" w:rsidTr="1BACFCC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B203F" w14:textId="3086C3F3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Laura Andrea Bravo Castelo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34AA7" w14:textId="51F8324A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4,11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21C05" w14:textId="5A49B198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Interna Junior General Medicina Interna</w:t>
            </w:r>
          </w:p>
        </w:tc>
      </w:tr>
      <w:tr w:rsidR="1BACFCC1" w14:paraId="4E71C91E" w14:textId="77777777" w:rsidTr="1BACFCC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9C6BF" w14:textId="50C1CEF4" w:rsidR="1BACFCC1" w:rsidRDefault="1BACFCC1" w:rsidP="1BACFCC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BACFCC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Maria José Contreras Silva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B5F15" w14:textId="6D90DA2A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4,16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64F8F" w14:textId="5AEA3D5A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Interna Junior General Medicina Interna</w:t>
            </w:r>
          </w:p>
        </w:tc>
      </w:tr>
      <w:tr w:rsidR="1BACFCC1" w14:paraId="2BFB1AAD" w14:textId="77777777" w:rsidTr="1BACFCC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799CA" w14:textId="59D683E4" w:rsidR="1BACFCC1" w:rsidRDefault="1BACFCC1" w:rsidP="1BACFCC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BACFCC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Maria Camila Delgado Cañaveral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F87B6" w14:textId="77703A0C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4,12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19CF4" w14:textId="23F82C7F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Interna Junior General Medicina Interna</w:t>
            </w:r>
          </w:p>
        </w:tc>
      </w:tr>
      <w:tr w:rsidR="1BACFCC1" w14:paraId="7285B22E" w14:textId="77777777" w:rsidTr="1BACFCC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35D38" w14:textId="52EFAB51" w:rsidR="1BACFCC1" w:rsidRDefault="1BACFCC1" w:rsidP="1BACFCC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BACFCC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Luisa Fernanda Martínez García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83166" w14:textId="50418485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4,24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4E906" w14:textId="5C480DFB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Interna Junior General Medicina Interna</w:t>
            </w:r>
          </w:p>
        </w:tc>
      </w:tr>
      <w:tr w:rsidR="1BACFCC1" w14:paraId="04E5B3BC" w14:textId="77777777" w:rsidTr="1BACFCC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F370B" w14:textId="3E00A460" w:rsidR="1BACFCC1" w:rsidRDefault="1BACFCC1" w:rsidP="1BACFCC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BACFCC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Juan Manuel restrepo Martínez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A7260" w14:textId="2531AE81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4,21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1ADD1" w14:textId="54558D34" w:rsidR="1BACFCC1" w:rsidRDefault="1BACFCC1" w:rsidP="1BACFCC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ACFC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Interno Junior General Medicina Interna</w:t>
            </w:r>
          </w:p>
        </w:tc>
      </w:tr>
    </w:tbl>
    <w:p w14:paraId="1A24FD13" w14:textId="6CA1BBC2" w:rsidR="1BACFCC1" w:rsidRDefault="1BACFCC1" w:rsidP="1BACFCC1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</w:p>
    <w:p w14:paraId="75777726" w14:textId="0F9B9E21" w:rsidR="00E064F4" w:rsidRPr="00D92A91" w:rsidRDefault="21D25D2A" w:rsidP="1BACFCC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1BACFCC1">
        <w:rPr>
          <w:rFonts w:ascii="Arial" w:hAnsi="Arial" w:cs="Arial"/>
          <w:sz w:val="20"/>
          <w:szCs w:val="20"/>
        </w:rPr>
        <w:t>5</w:t>
      </w:r>
      <w:r w:rsidR="00E064F4" w:rsidRPr="1BACFCC1">
        <w:rPr>
          <w:rFonts w:ascii="Arial" w:hAnsi="Arial" w:cs="Arial"/>
          <w:sz w:val="20"/>
          <w:szCs w:val="20"/>
        </w:rPr>
        <w:t xml:space="preserve">. Rotaciones </w:t>
      </w:r>
    </w:p>
    <w:p w14:paraId="0322D602" w14:textId="2DA45CE1" w:rsidR="00E064F4" w:rsidRPr="00D92A91" w:rsidRDefault="294F60B9" w:rsidP="1BACFCC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1BACFCC1">
        <w:rPr>
          <w:rFonts w:ascii="Arial" w:hAnsi="Arial" w:cs="Arial"/>
          <w:color w:val="000000" w:themeColor="text1"/>
          <w:sz w:val="20"/>
          <w:szCs w:val="20"/>
        </w:rPr>
        <w:t>5</w:t>
      </w:r>
      <w:r w:rsidR="00E064F4" w:rsidRPr="1BACFCC1">
        <w:rPr>
          <w:rFonts w:ascii="Arial" w:hAnsi="Arial" w:cs="Arial"/>
          <w:color w:val="000000" w:themeColor="text1"/>
          <w:sz w:val="20"/>
          <w:szCs w:val="20"/>
        </w:rPr>
        <w:t xml:space="preserve">.1 </w:t>
      </w:r>
      <w:r w:rsidR="00E064F4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Nombre solicitante:</w:t>
      </w:r>
      <w:r w:rsidR="00E064F4" w:rsidRPr="1BACFCC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E064F4" w:rsidRPr="1BACFCC1">
        <w:rPr>
          <w:rFonts w:ascii="Arial" w:hAnsi="Arial" w:cs="Arial"/>
          <w:sz w:val="20"/>
          <w:szCs w:val="20"/>
        </w:rPr>
        <w:t>NADIA CATALINA MARENCO AGUILAR</w:t>
      </w:r>
    </w:p>
    <w:p w14:paraId="6A78BF19" w14:textId="1B46D26B" w:rsidR="00E064F4" w:rsidRPr="00D92A91" w:rsidRDefault="00E064F4" w:rsidP="00E064F4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2A9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Pr="00D92A91">
        <w:rPr>
          <w:rFonts w:ascii="Arial" w:hAnsi="Arial" w:cs="Arial"/>
          <w:color w:val="000000" w:themeColor="text1"/>
          <w:sz w:val="20"/>
          <w:szCs w:val="20"/>
        </w:rPr>
        <w:t>Especialización en</w:t>
      </w:r>
      <w:r w:rsidRPr="00D92A9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92A91" w:rsidRPr="00D92A91">
        <w:rPr>
          <w:rFonts w:ascii="Arial" w:hAnsi="Arial" w:cs="Arial"/>
          <w:color w:val="000000" w:themeColor="text1"/>
          <w:sz w:val="20"/>
          <w:szCs w:val="20"/>
        </w:rPr>
        <w:t>Cirugía General</w:t>
      </w:r>
    </w:p>
    <w:p w14:paraId="6CC0B787" w14:textId="76D3F575" w:rsidR="00D92A91" w:rsidRPr="00D92A91" w:rsidRDefault="00E064F4" w:rsidP="00D92A9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92A91">
        <w:rPr>
          <w:rFonts w:ascii="Arial" w:hAnsi="Arial" w:cs="Arial"/>
          <w:b/>
          <w:bCs/>
          <w:color w:val="000000" w:themeColor="text1"/>
          <w:sz w:val="20"/>
          <w:szCs w:val="20"/>
        </w:rPr>
        <w:t>Solicitud:</w:t>
      </w:r>
      <w:r w:rsidR="00D92A91" w:rsidRPr="00D92A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2A91" w:rsidRPr="00D92A91">
        <w:rPr>
          <w:rFonts w:ascii="Arial" w:hAnsi="Arial" w:cs="Arial"/>
          <w:color w:val="000000"/>
          <w:sz w:val="20"/>
          <w:szCs w:val="20"/>
          <w:shd w:val="clear" w:color="auto" w:fill="FFFFFF"/>
        </w:rPr>
        <w:t>Rotación electiva en el grupo de CIRUGÍA DE TÓRAX de la FUNDACIÓN SANTA FE DE BOGOTÁ durante los meses de diciembre de 2022 y enero de 2023.</w:t>
      </w:r>
      <w:r w:rsidR="00D92A91" w:rsidRPr="00D92A91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92A91" w:rsidRPr="00D92A9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B275565" w14:textId="244D6F36" w:rsidR="00E064F4" w:rsidRPr="00D92A91" w:rsidRDefault="00E064F4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Respuesta:</w:t>
      </w:r>
      <w:r w:rsidR="1D4FD69F" w:rsidRPr="1BACFCC1">
        <w:rPr>
          <w:rFonts w:ascii="Arial" w:hAnsi="Arial" w:cs="Arial"/>
          <w:color w:val="000000" w:themeColor="text1"/>
          <w:sz w:val="20"/>
          <w:szCs w:val="20"/>
        </w:rPr>
        <w:t xml:space="preserve"> El consejo no aprueba la solicitud debido a que</w:t>
      </w:r>
      <w:r w:rsidR="79A5F3AC" w:rsidRPr="1BACFCC1">
        <w:rPr>
          <w:rFonts w:ascii="Arial" w:hAnsi="Arial" w:cs="Arial"/>
          <w:color w:val="000000" w:themeColor="text1"/>
          <w:sz w:val="20"/>
          <w:szCs w:val="20"/>
        </w:rPr>
        <w:t xml:space="preserve"> esta electiva no está autorizada para realizar en la Fundación Santa Fe</w:t>
      </w:r>
      <w:r w:rsidR="0358D214" w:rsidRPr="1BACFCC1">
        <w:rPr>
          <w:rFonts w:ascii="Arial" w:hAnsi="Arial" w:cs="Arial"/>
          <w:color w:val="000000" w:themeColor="text1"/>
          <w:sz w:val="20"/>
          <w:szCs w:val="20"/>
        </w:rPr>
        <w:t>.</w:t>
      </w:r>
      <w:r w:rsidR="00492212">
        <w:rPr>
          <w:rFonts w:ascii="Arial" w:hAnsi="Arial" w:cs="Arial"/>
          <w:color w:val="000000" w:themeColor="text1"/>
          <w:sz w:val="20"/>
          <w:szCs w:val="20"/>
        </w:rPr>
        <w:t xml:space="preserve"> Se solicita a la residente escoger otra electiva y hacer nuevamente la solicitud.</w:t>
      </w:r>
    </w:p>
    <w:p w14:paraId="5B3AD59A" w14:textId="46484437" w:rsidR="00377D90" w:rsidRDefault="00377D90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A4B276" w14:textId="5F7F0DC2" w:rsidR="00377D90" w:rsidRDefault="50B611CA" w:rsidP="1BACFCC1">
      <w:pPr>
        <w:shd w:val="clear" w:color="auto" w:fill="FFFFFF" w:themeFill="background1"/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5.2 </w:t>
      </w: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Nombre solicitante: </w:t>
      </w:r>
      <w:r w:rsidR="6365A2D4" w:rsidRPr="1BACFCC1">
        <w:rPr>
          <w:rFonts w:ascii="Arial" w:eastAsia="Arial" w:hAnsi="Arial" w:cs="Arial"/>
          <w:color w:val="000000" w:themeColor="text1"/>
          <w:sz w:val="20"/>
          <w:szCs w:val="20"/>
        </w:rPr>
        <w:t>MARIA ALEJANDRA PEREZ HERNANDEZ</w:t>
      </w:r>
      <w:r w:rsidR="6365A2D4"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5D1E83E" w14:textId="4031192D" w:rsidR="00377D90" w:rsidRDefault="6365A2D4" w:rsidP="1BACFCC1">
      <w:pPr>
        <w:shd w:val="clear" w:color="auto" w:fill="FFFFFF" w:themeFill="background1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Programa:</w:t>
      </w:r>
      <w:r w:rsidR="79FD1A08"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79FD1A08" w:rsidRPr="1BACFCC1">
        <w:rPr>
          <w:rFonts w:ascii="Arial" w:eastAsia="Arial" w:hAnsi="Arial" w:cs="Arial"/>
          <w:color w:val="000000" w:themeColor="text1"/>
          <w:sz w:val="20"/>
          <w:szCs w:val="20"/>
        </w:rPr>
        <w:t>Especialización en Medicina Interna</w:t>
      </w:r>
    </w:p>
    <w:p w14:paraId="2FEA1DC2" w14:textId="4F0BEB55" w:rsidR="00377D90" w:rsidRDefault="79FD1A08" w:rsidP="1BACFCC1">
      <w:pPr>
        <w:shd w:val="clear" w:color="auto" w:fill="FFFFFF" w:themeFill="background1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Solicitud: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365A2D4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78319F6C" w:rsidRPr="1BACFCC1">
        <w:rPr>
          <w:rFonts w:ascii="Arial" w:eastAsia="Arial" w:hAnsi="Arial" w:cs="Arial"/>
          <w:color w:val="000000" w:themeColor="text1"/>
          <w:sz w:val="20"/>
          <w:szCs w:val="20"/>
        </w:rPr>
        <w:t>R</w:t>
      </w:r>
      <w:r w:rsidR="6365A2D4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otación electiva </w:t>
      </w:r>
      <w:r w:rsidR="2AF5AA37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del </w:t>
      </w:r>
      <w:r w:rsidR="6365A2D4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01 al 31 de marzo 2023: en NEFROLOGÍA en la Fundación </w:t>
      </w:r>
      <w:r w:rsidR="6006490B" w:rsidRPr="1BACFCC1">
        <w:rPr>
          <w:rFonts w:ascii="Arial" w:eastAsia="Arial" w:hAnsi="Arial" w:cs="Arial"/>
          <w:color w:val="000000" w:themeColor="text1"/>
          <w:sz w:val="20"/>
          <w:szCs w:val="20"/>
        </w:rPr>
        <w:t>Cardio infantil</w:t>
      </w:r>
      <w:r w:rsidR="6365A2D4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de Bogotá.</w:t>
      </w:r>
      <w:r w:rsidR="7FD02D6C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Y del </w:t>
      </w:r>
      <w:r w:rsidR="6365A2D4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01 de junio al 31 de julio 2023: Rotación electiva en NEFROLOGÍA en el Hospital San José de Bogotá. </w:t>
      </w:r>
      <w:r w:rsidR="00D169AA" w:rsidRPr="1BACFCC1">
        <w:rPr>
          <w:rFonts w:ascii="Arial" w:eastAsia="Arial" w:hAnsi="Arial" w:cs="Arial"/>
          <w:color w:val="000000" w:themeColor="text1"/>
          <w:sz w:val="20"/>
          <w:szCs w:val="20"/>
        </w:rPr>
        <w:t>La i</w:t>
      </w:r>
      <w:r w:rsidR="6365A2D4" w:rsidRPr="1BACFCC1">
        <w:rPr>
          <w:rFonts w:ascii="Arial" w:eastAsia="Arial" w:hAnsi="Arial" w:cs="Arial"/>
          <w:color w:val="000000" w:themeColor="text1"/>
          <w:sz w:val="20"/>
          <w:szCs w:val="20"/>
        </w:rPr>
        <w:t>nstitución ya a</w:t>
      </w:r>
      <w:r w:rsidR="3DA9BC14" w:rsidRPr="1BACFCC1">
        <w:rPr>
          <w:rFonts w:ascii="Arial" w:eastAsia="Arial" w:hAnsi="Arial" w:cs="Arial"/>
          <w:color w:val="000000" w:themeColor="text1"/>
          <w:sz w:val="20"/>
          <w:szCs w:val="20"/>
        </w:rPr>
        <w:t>probó</w:t>
      </w:r>
      <w:r w:rsidR="6365A2D4" w:rsidRPr="1BACFCC1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ACFE5ED" w14:textId="6CB1249A" w:rsidR="00377D90" w:rsidRDefault="1380FAB4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Respuesta:</w:t>
      </w:r>
      <w:r w:rsidR="406670F9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176D725D" w:rsidRPr="1BACFCC1">
        <w:rPr>
          <w:rFonts w:ascii="Arial" w:eastAsia="Arial" w:hAnsi="Arial" w:cs="Arial"/>
          <w:color w:val="000000" w:themeColor="text1"/>
          <w:sz w:val="20"/>
          <w:szCs w:val="20"/>
        </w:rPr>
        <w:t>La Comisión de Posgrados revisa la solicitud de rotación electiva</w:t>
      </w:r>
      <w:r w:rsidR="176D725D"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176D725D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Desde la Dirección de Prácticas se enviará la solicitud a la Oficina de Educación Médica respectiva junto a la </w:t>
      </w:r>
      <w:r w:rsidR="176D725D" w:rsidRPr="1BACFCC1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programación de otras rotaciones para el año 2023, por lo tanto, debe tener en cuenta que la rotación se aprueba una vez cuente con aval y cupo en la Institución el año entrante.</w:t>
      </w:r>
    </w:p>
    <w:p w14:paraId="097518A2" w14:textId="4FC07C3D" w:rsidR="00377D90" w:rsidRDefault="00377D90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057D47" w14:textId="56B31676" w:rsidR="00377D90" w:rsidRDefault="2A69CCEC" w:rsidP="1BACFCC1">
      <w:pPr>
        <w:shd w:val="clear" w:color="auto" w:fill="FFFFFF" w:themeFill="background1"/>
        <w:spacing w:after="0"/>
        <w:rPr>
          <w:rFonts w:ascii="Arial" w:eastAsia="Arial" w:hAnsi="Arial" w:cs="Arial"/>
          <w:sz w:val="20"/>
          <w:szCs w:val="20"/>
        </w:rPr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5.3 </w:t>
      </w: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Nombre solicitante: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HENRY ROBAYO AMORTEGUI</w:t>
      </w:r>
    </w:p>
    <w:p w14:paraId="53822141" w14:textId="64D86C74" w:rsidR="00377D90" w:rsidRDefault="2A69CCEC" w:rsidP="1BACFCC1">
      <w:pPr>
        <w:shd w:val="clear" w:color="auto" w:fill="FFFFFF" w:themeFill="background1"/>
        <w:spacing w:after="0"/>
        <w:rPr>
          <w:rFonts w:ascii="Arial" w:eastAsia="Arial" w:hAnsi="Arial" w:cs="Arial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Especialización en Medicina Crítica y Cuidado Intensivo</w:t>
      </w:r>
    </w:p>
    <w:p w14:paraId="3C917ED2" w14:textId="0DCAF136" w:rsidR="00377D90" w:rsidRDefault="2A69CCEC" w:rsidP="1BACFCC1">
      <w:pPr>
        <w:shd w:val="clear" w:color="auto" w:fill="FFFFFF" w:themeFill="background1"/>
        <w:spacing w:after="0"/>
        <w:rPr>
          <w:rFonts w:ascii="Arial" w:eastAsia="Arial" w:hAnsi="Arial" w:cs="Arial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Solicitud: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 Rotación electiva </w:t>
      </w:r>
      <w:r w:rsidR="16053A2B" w:rsidRPr="1BACFCC1">
        <w:rPr>
          <w:rFonts w:ascii="Arial" w:eastAsia="Arial" w:hAnsi="Arial" w:cs="Arial"/>
          <w:color w:val="000000" w:themeColor="text1"/>
          <w:sz w:val="20"/>
          <w:szCs w:val="20"/>
        </w:rPr>
        <w:t>en ecografía con el Dr. René Diaz en la Fundación Clínica Shaio en febrero de 2023.</w:t>
      </w:r>
    </w:p>
    <w:p w14:paraId="08299AB4" w14:textId="14FE929F" w:rsidR="00377D90" w:rsidRDefault="2A69CCEC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Respuesta:</w:t>
      </w:r>
      <w:r w:rsidR="3749A4F8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A4C03DB" w:rsidRPr="1BACFCC1">
        <w:rPr>
          <w:rFonts w:ascii="Arial" w:eastAsia="Arial" w:hAnsi="Arial" w:cs="Arial"/>
          <w:color w:val="000000" w:themeColor="text1"/>
          <w:sz w:val="20"/>
          <w:szCs w:val="20"/>
        </w:rPr>
        <w:t>La Comisión de Posgrados revisa la solicitud de rotación electiva</w:t>
      </w:r>
      <w:r w:rsidR="0A4C03DB"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A4C03DB" w:rsidRPr="1BACFCC1">
        <w:rPr>
          <w:rFonts w:ascii="Arial" w:eastAsia="Arial" w:hAnsi="Arial" w:cs="Arial"/>
          <w:color w:val="000000" w:themeColor="text1"/>
          <w:sz w:val="20"/>
          <w:szCs w:val="20"/>
        </w:rPr>
        <w:t>Desde la Dirección de Prácticas se enviará la solicitud a la Oficina de Educación Médica respectiva junto a la programación de otras rotaciones para el año 2023, por lo tanto, debe tener en cuenta que la rotación se aprueba una vez cuente con aval y cupo en la Institución el año entrante.</w:t>
      </w:r>
    </w:p>
    <w:p w14:paraId="37B36F5B" w14:textId="609AC72B" w:rsidR="00377D90" w:rsidRDefault="00377D90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E0066F" w14:textId="0D95B5B8" w:rsidR="00377D90" w:rsidRDefault="13FC0540" w:rsidP="1BACFCC1">
      <w:pPr>
        <w:shd w:val="clear" w:color="auto" w:fill="FFFFFF" w:themeFill="background1"/>
        <w:spacing w:after="0"/>
        <w:rPr>
          <w:rFonts w:ascii="Arial" w:eastAsia="Arial" w:hAnsi="Arial" w:cs="Arial"/>
          <w:sz w:val="20"/>
          <w:szCs w:val="20"/>
        </w:rPr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5.4 </w:t>
      </w: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Nombre solicitante: </w:t>
      </w:r>
      <w:r w:rsidR="20712EA6" w:rsidRPr="1BACFCC1">
        <w:rPr>
          <w:rFonts w:ascii="Arial" w:eastAsia="Arial" w:hAnsi="Arial" w:cs="Arial"/>
          <w:sz w:val="20"/>
          <w:szCs w:val="20"/>
        </w:rPr>
        <w:t>CATALINA SANMIGUEL REYES</w:t>
      </w:r>
    </w:p>
    <w:p w14:paraId="23B5074F" w14:textId="4048BB20" w:rsidR="00377D90" w:rsidRDefault="13FC0540" w:rsidP="1BACFCC1">
      <w:pPr>
        <w:shd w:val="clear" w:color="auto" w:fill="FFFFFF" w:themeFill="background1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Especialización en </w:t>
      </w:r>
      <w:r w:rsidR="2E693C21" w:rsidRPr="1BACFCC1">
        <w:rPr>
          <w:rFonts w:ascii="Arial" w:eastAsia="Arial" w:hAnsi="Arial" w:cs="Arial"/>
          <w:color w:val="000000" w:themeColor="text1"/>
          <w:sz w:val="20"/>
          <w:szCs w:val="20"/>
        </w:rPr>
        <w:t>Reumatología</w:t>
      </w:r>
      <w:r w:rsidR="4D7E5F61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de FUCS.</w:t>
      </w:r>
    </w:p>
    <w:p w14:paraId="4778BB7C" w14:textId="7139B2E1" w:rsidR="00377D90" w:rsidRDefault="13FC0540" w:rsidP="1BACFCC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Solicitud: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 Rotación electiva en</w:t>
      </w:r>
      <w:r w:rsidR="01D0A658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centro hospitalario en Inmunología del 01 de diciembre del 2022 al 31 de enero del 2023. </w:t>
      </w:r>
    </w:p>
    <w:p w14:paraId="06EEC2B9" w14:textId="57FE616C" w:rsidR="00377D90" w:rsidRDefault="13FC0540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Respuesta:</w:t>
      </w:r>
      <w:r w:rsidR="4A398CE4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4A398CE4" w:rsidRPr="1BACFCC1">
        <w:rPr>
          <w:rFonts w:ascii="Arial" w:hAnsi="Arial" w:cs="Arial"/>
          <w:color w:val="000000" w:themeColor="text1"/>
          <w:sz w:val="20"/>
          <w:szCs w:val="20"/>
        </w:rPr>
        <w:t>La comisión no aprueba la solicitud</w:t>
      </w:r>
      <w:r w:rsidR="6A76EA4F" w:rsidRPr="1BACFCC1">
        <w:rPr>
          <w:rFonts w:ascii="Arial" w:hAnsi="Arial" w:cs="Arial"/>
          <w:color w:val="000000" w:themeColor="text1"/>
          <w:sz w:val="20"/>
          <w:szCs w:val="20"/>
        </w:rPr>
        <w:t>,</w:t>
      </w:r>
      <w:r w:rsidR="00492212">
        <w:rPr>
          <w:rFonts w:ascii="Arial" w:hAnsi="Arial" w:cs="Arial"/>
          <w:color w:val="000000" w:themeColor="text1"/>
          <w:sz w:val="20"/>
          <w:szCs w:val="20"/>
        </w:rPr>
        <w:t xml:space="preserve"> por cuanto en esas fechas se encuentran de vacaciones los docentes; </w:t>
      </w:r>
      <w:r w:rsidR="00492212" w:rsidRPr="1BACFCC1">
        <w:rPr>
          <w:rFonts w:ascii="Arial" w:hAnsi="Arial" w:cs="Arial"/>
          <w:color w:val="000000" w:themeColor="text1"/>
          <w:sz w:val="20"/>
          <w:szCs w:val="20"/>
        </w:rPr>
        <w:t>se</w:t>
      </w:r>
      <w:r w:rsidR="6A76EA4F" w:rsidRPr="1BACFCC1">
        <w:rPr>
          <w:rFonts w:ascii="Arial" w:hAnsi="Arial" w:cs="Arial"/>
          <w:color w:val="000000" w:themeColor="text1"/>
          <w:sz w:val="20"/>
          <w:szCs w:val="20"/>
        </w:rPr>
        <w:t xml:space="preserve"> recomienda enviar solicitud para un</w:t>
      </w:r>
      <w:r w:rsidR="4A398CE4" w:rsidRPr="1BACFCC1">
        <w:rPr>
          <w:rFonts w:ascii="Arial" w:hAnsi="Arial" w:cs="Arial"/>
          <w:color w:val="000000" w:themeColor="text1"/>
          <w:sz w:val="20"/>
          <w:szCs w:val="20"/>
        </w:rPr>
        <w:t xml:space="preserve"> periodo diferente a vacaciones</w:t>
      </w:r>
      <w:r w:rsidR="5612578E" w:rsidRPr="1BACFCC1">
        <w:rPr>
          <w:rFonts w:ascii="Arial" w:hAnsi="Arial" w:cs="Arial"/>
          <w:color w:val="000000" w:themeColor="text1"/>
          <w:sz w:val="20"/>
          <w:szCs w:val="20"/>
        </w:rPr>
        <w:t xml:space="preserve"> para ser revisado.</w:t>
      </w:r>
      <w:r w:rsidR="4A398CE4" w:rsidRPr="1BACFC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BCBA4C8" w14:textId="69DF0815" w:rsidR="00377D90" w:rsidRDefault="00377D90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E1AB3F" w14:textId="44E9A1FE" w:rsidR="00377D90" w:rsidRDefault="157222C1" w:rsidP="1BACFCC1">
      <w:pPr>
        <w:shd w:val="clear" w:color="auto" w:fill="FFFFFF" w:themeFill="background1"/>
        <w:spacing w:after="0"/>
        <w:rPr>
          <w:rFonts w:ascii="Arial" w:eastAsia="Arial" w:hAnsi="Arial" w:cs="Arial"/>
          <w:sz w:val="20"/>
          <w:szCs w:val="20"/>
        </w:rPr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5.5 </w:t>
      </w: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Nombre solicitante: </w:t>
      </w:r>
      <w:r w:rsidRPr="1BACFCC1">
        <w:rPr>
          <w:rFonts w:ascii="Arial" w:eastAsia="Arial" w:hAnsi="Arial" w:cs="Arial"/>
          <w:sz w:val="20"/>
          <w:szCs w:val="20"/>
        </w:rPr>
        <w:t>MARÍA PAULA ROJAS ARRIETA</w:t>
      </w:r>
    </w:p>
    <w:p w14:paraId="4E537C0D" w14:textId="44BA28CD" w:rsidR="00377D90" w:rsidRDefault="157222C1" w:rsidP="1BACFCC1">
      <w:pPr>
        <w:shd w:val="clear" w:color="auto" w:fill="FFFFFF" w:themeFill="background1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Especialización en Medicina Crítica y Cuidado Intensivo</w:t>
      </w:r>
    </w:p>
    <w:p w14:paraId="0D909765" w14:textId="053B03A9" w:rsidR="00377D90" w:rsidRDefault="157222C1" w:rsidP="1BACFCC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Solicitud: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 Rotación electiva en </w:t>
      </w:r>
      <w:r w:rsidR="269C4DC3" w:rsidRPr="1BACFCC1">
        <w:rPr>
          <w:rFonts w:ascii="Arial" w:eastAsia="Arial" w:hAnsi="Arial" w:cs="Arial"/>
          <w:sz w:val="20"/>
          <w:szCs w:val="20"/>
        </w:rPr>
        <w:t>Cuidado intensivo con énfasis en terapia intravenosa (TIV) en la Fundación Clínica SHAIO, del 1 octubre al 31 de octubre del 2022.</w:t>
      </w:r>
    </w:p>
    <w:p w14:paraId="28BF576E" w14:textId="53CC0BD8" w:rsidR="00377D90" w:rsidRDefault="157222C1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Respuesta:</w:t>
      </w:r>
      <w:r w:rsidR="29FAC827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F51C5C4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La Comisión de Posgrados revisa la solicitud de rotación electiva. </w:t>
      </w:r>
      <w:r w:rsidR="00492212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Desde la Dirección de Prácticas se enviará la solicitud a la Oficina de Educación Médica respectiva </w:t>
      </w:r>
      <w:r w:rsidR="00492212">
        <w:rPr>
          <w:rFonts w:ascii="Arial" w:eastAsia="Arial" w:hAnsi="Arial" w:cs="Arial"/>
          <w:color w:val="000000" w:themeColor="text1"/>
          <w:sz w:val="20"/>
          <w:szCs w:val="20"/>
        </w:rPr>
        <w:t xml:space="preserve">y debe tener en cuenta que la rotación será aprobada cuando cuente con el aval del escenario de práctica. </w:t>
      </w:r>
    </w:p>
    <w:p w14:paraId="55EF2E2A" w14:textId="77777777" w:rsidR="00492212" w:rsidRDefault="00492212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705DA4" w14:textId="4658646E" w:rsidR="00377D90" w:rsidRDefault="0E8E8A99" w:rsidP="1BACFCC1">
      <w:pPr>
        <w:shd w:val="clear" w:color="auto" w:fill="FFFFFF" w:themeFill="background1"/>
        <w:spacing w:after="0"/>
        <w:rPr>
          <w:rFonts w:ascii="Arial" w:eastAsia="Arial" w:hAnsi="Arial" w:cs="Arial"/>
          <w:sz w:val="20"/>
          <w:szCs w:val="20"/>
        </w:rPr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5.</w:t>
      </w:r>
      <w:r w:rsidR="0D18F7F9" w:rsidRPr="1BACFCC1">
        <w:rPr>
          <w:rFonts w:ascii="Arial" w:eastAsia="Arial" w:hAnsi="Arial" w:cs="Arial"/>
          <w:color w:val="000000" w:themeColor="text1"/>
          <w:sz w:val="20"/>
          <w:szCs w:val="20"/>
        </w:rPr>
        <w:t>6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Nombre solicitante: </w:t>
      </w:r>
      <w:r w:rsidR="4B20D12D" w:rsidRPr="1BACFCC1">
        <w:rPr>
          <w:rFonts w:ascii="Calibri" w:eastAsia="Calibri" w:hAnsi="Calibri" w:cs="Calibri"/>
          <w:color w:val="000000" w:themeColor="text1"/>
          <w:sz w:val="24"/>
          <w:szCs w:val="24"/>
        </w:rPr>
        <w:t>FELIPE ARISTIZÁBAL ARJONA</w:t>
      </w:r>
    </w:p>
    <w:p w14:paraId="1F236185" w14:textId="4B827FC1" w:rsidR="00377D90" w:rsidRDefault="0E8E8A99" w:rsidP="1BACFCC1">
      <w:pPr>
        <w:shd w:val="clear" w:color="auto" w:fill="FFFFFF" w:themeFill="background1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Especialización </w:t>
      </w:r>
      <w:r w:rsidR="74F2AA20" w:rsidRPr="1BACFCC1">
        <w:rPr>
          <w:rFonts w:ascii="Arial" w:eastAsia="Arial" w:hAnsi="Arial" w:cs="Arial"/>
          <w:color w:val="000000" w:themeColor="text1"/>
          <w:sz w:val="20"/>
          <w:szCs w:val="20"/>
        </w:rPr>
        <w:t>en Gastroenterología</w:t>
      </w:r>
    </w:p>
    <w:p w14:paraId="239D6853" w14:textId="79C6DFCE" w:rsidR="00377D90" w:rsidRDefault="0E8E8A99" w:rsidP="1BACFCC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Solicitud: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172DFEBF" w:rsidRPr="1BACFCC1">
        <w:rPr>
          <w:rFonts w:ascii="Arial" w:eastAsia="Arial" w:hAnsi="Arial" w:cs="Arial"/>
          <w:color w:val="000000" w:themeColor="text1"/>
          <w:sz w:val="20"/>
          <w:szCs w:val="20"/>
        </w:rPr>
        <w:t>Solicita realizar r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otación electiva </w:t>
      </w:r>
      <w:r w:rsidR="6E17256C" w:rsidRPr="1BACFCC1">
        <w:rPr>
          <w:rFonts w:ascii="Arial" w:eastAsia="Arial" w:hAnsi="Arial" w:cs="Arial"/>
          <w:color w:val="000000" w:themeColor="text1"/>
          <w:sz w:val="20"/>
          <w:szCs w:val="20"/>
        </w:rPr>
        <w:t>internacional</w:t>
      </w:r>
      <w:r w:rsidR="79DE4EA9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dentro del territorio nacional, debido a dificultades con trámites con la institución del exterior. Se solicita realizar rotación en el servicio de gastroenterología del hospital Pablo Tobón Uribe e</w:t>
      </w:r>
      <w:r w:rsidR="74473D7E" w:rsidRPr="1BACFCC1">
        <w:rPr>
          <w:rFonts w:ascii="Arial" w:eastAsia="Arial" w:hAnsi="Arial" w:cs="Arial"/>
          <w:color w:val="000000" w:themeColor="text1"/>
          <w:sz w:val="20"/>
          <w:szCs w:val="20"/>
        </w:rPr>
        <w:t>n Medellín del 02 de enero al 31 de enero del 2023.</w:t>
      </w:r>
    </w:p>
    <w:p w14:paraId="79649AC2" w14:textId="253E0D20" w:rsidR="00377D90" w:rsidRDefault="0E8E8A99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Respuesta:</w:t>
      </w:r>
      <w:r w:rsidR="0AC52988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92212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La Comisión de Posgrados revisa la solicitud de rotación electiva. Desde la Dirección de Prácticas se enviará la solicitud a la Oficina de Educación Médica respectiva </w:t>
      </w:r>
      <w:r w:rsidR="00492212">
        <w:rPr>
          <w:rFonts w:ascii="Arial" w:eastAsia="Arial" w:hAnsi="Arial" w:cs="Arial"/>
          <w:color w:val="000000" w:themeColor="text1"/>
          <w:sz w:val="20"/>
          <w:szCs w:val="20"/>
        </w:rPr>
        <w:t xml:space="preserve">y debe tener en cuenta que la rotación será aprobada cuando cuente con el aval y </w:t>
      </w:r>
      <w:r w:rsidR="00C87BCE">
        <w:rPr>
          <w:rFonts w:ascii="Arial" w:eastAsia="Arial" w:hAnsi="Arial" w:cs="Arial"/>
          <w:color w:val="000000" w:themeColor="text1"/>
          <w:sz w:val="20"/>
          <w:szCs w:val="20"/>
        </w:rPr>
        <w:t>cupo del</w:t>
      </w:r>
      <w:r w:rsidR="00492212">
        <w:rPr>
          <w:rFonts w:ascii="Arial" w:eastAsia="Arial" w:hAnsi="Arial" w:cs="Arial"/>
          <w:color w:val="000000" w:themeColor="text1"/>
          <w:sz w:val="20"/>
          <w:szCs w:val="20"/>
        </w:rPr>
        <w:t xml:space="preserve"> escenario de práctica.</w:t>
      </w:r>
    </w:p>
    <w:p w14:paraId="6A56AF6A" w14:textId="69DF0815" w:rsidR="00377D90" w:rsidRDefault="00377D90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9FB84E" w14:textId="7C3881E0" w:rsidR="00377D90" w:rsidRDefault="416E512F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5.</w:t>
      </w:r>
      <w:r w:rsidR="4D7A0A55" w:rsidRPr="1BACFCC1">
        <w:rPr>
          <w:rFonts w:ascii="Arial" w:eastAsia="Arial" w:hAnsi="Arial" w:cs="Arial"/>
          <w:color w:val="000000" w:themeColor="text1"/>
          <w:sz w:val="20"/>
          <w:szCs w:val="20"/>
        </w:rPr>
        <w:t>7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Nombre solicitante: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OMAR JULIÁN CHAVARRO ALFONSO</w:t>
      </w:r>
    </w:p>
    <w:p w14:paraId="7F063EDE" w14:textId="50D22485" w:rsidR="00377D90" w:rsidRDefault="416E512F" w:rsidP="1BACFCC1">
      <w:pPr>
        <w:shd w:val="clear" w:color="auto" w:fill="FFFFFF" w:themeFill="background1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Especialización en Medicina Crítica y Cuidado Intensivo</w:t>
      </w:r>
    </w:p>
    <w:p w14:paraId="1755185C" w14:textId="0E78FB46" w:rsidR="00377D90" w:rsidRDefault="416E512F" w:rsidP="1BACFCC1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Solicitud: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Solicita realizar rotación electiva en UCI Cardiovascular con el doctor Marco </w:t>
      </w:r>
      <w:proofErr w:type="spellStart"/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Perafán</w:t>
      </w:r>
      <w:proofErr w:type="spellEnd"/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y doctor René Díaz en Fundación Clínica Shaio - Inicio: </w:t>
      </w:r>
      <w:proofErr w:type="gramStart"/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Abril</w:t>
      </w:r>
      <w:proofErr w:type="gramEnd"/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01 de 2023 - Finalización: Mayo 31 de 2023. Y la rotación electiva en ultrasonido aplicado a cuidado intensivo</w:t>
      </w:r>
      <w:r w:rsidR="57A37010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con el doctor René Díaz </w:t>
      </w:r>
      <w:r w:rsidR="3851852E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en la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Fundación Clínica Shaio - Inicio: </w:t>
      </w:r>
      <w:proofErr w:type="gramStart"/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Junio</w:t>
      </w:r>
      <w:proofErr w:type="gramEnd"/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01 de 2023 - Finalización: Junio 30 de 2023</w:t>
      </w:r>
      <w:r w:rsidR="591FBFFE" w:rsidRPr="1BACFCC1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FB659C0" w14:textId="248BA321" w:rsidR="00377D90" w:rsidRDefault="416E512F" w:rsidP="1BACFCC1"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Respuesta:</w:t>
      </w:r>
      <w:r w:rsidR="3BE092E9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535C21F1" w:rsidRPr="1BACFCC1">
        <w:rPr>
          <w:rFonts w:ascii="Arial" w:eastAsia="Arial" w:hAnsi="Arial" w:cs="Arial"/>
          <w:color w:val="000000" w:themeColor="text1"/>
          <w:sz w:val="20"/>
          <w:szCs w:val="20"/>
        </w:rPr>
        <w:t>La Comisión de Posgrados revisa la solicitud de rotación electiva</w:t>
      </w:r>
      <w:r w:rsidR="535C21F1"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535C21F1" w:rsidRPr="1BACFCC1">
        <w:rPr>
          <w:rFonts w:ascii="Arial" w:eastAsia="Arial" w:hAnsi="Arial" w:cs="Arial"/>
          <w:color w:val="000000" w:themeColor="text1"/>
          <w:sz w:val="20"/>
          <w:szCs w:val="20"/>
        </w:rPr>
        <w:t>Desde la Dirección de Prácticas se enviará la solicitud a la Oficina de Educación Médica respectiva junto a la programación de otras rotaciones para el año 2023, por lo tanto, debe tener en cuenta que la rotación se aprueba una vez cuente con aval y cupo en la Institución el año entrante.</w:t>
      </w:r>
    </w:p>
    <w:p w14:paraId="534098E9" w14:textId="43ADD834" w:rsidR="00377D90" w:rsidRDefault="00377D90" w:rsidP="1BACFCC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AE7E16" w14:textId="35D2A452" w:rsidR="00750663" w:rsidRPr="00253BCE" w:rsidRDefault="141CB08D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="00750663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Varios: </w:t>
      </w:r>
    </w:p>
    <w:p w14:paraId="2627E756" w14:textId="77777777" w:rsidR="00750663" w:rsidRDefault="00750663" w:rsidP="00750663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E2A3CF" w14:textId="2008007B" w:rsidR="00750663" w:rsidRPr="00BF0951" w:rsidRDefault="1ABD6091" w:rsidP="1E00D338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color w:val="000000" w:themeColor="text1"/>
          <w:sz w:val="20"/>
          <w:szCs w:val="20"/>
        </w:rPr>
        <w:t>6</w:t>
      </w:r>
      <w:r w:rsidR="00750663" w:rsidRPr="1BACFCC1">
        <w:rPr>
          <w:rFonts w:ascii="Arial" w:hAnsi="Arial" w:cs="Arial"/>
          <w:color w:val="000000" w:themeColor="text1"/>
          <w:sz w:val="20"/>
          <w:szCs w:val="20"/>
        </w:rPr>
        <w:t xml:space="preserve">.1 </w:t>
      </w:r>
      <w:r w:rsidR="00750663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Nombre solicitante:</w:t>
      </w:r>
      <w:r w:rsidR="00915F3E" w:rsidRPr="1BACFCC1">
        <w:rPr>
          <w:rFonts w:ascii="Arial" w:hAnsi="Arial" w:cs="Arial"/>
          <w:color w:val="000000" w:themeColor="text1"/>
          <w:sz w:val="20"/>
          <w:szCs w:val="20"/>
        </w:rPr>
        <w:t xml:space="preserve"> DR.</w:t>
      </w:r>
      <w:r w:rsidR="00275041" w:rsidRPr="1BACFC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5041" w:rsidRPr="1BACFCC1">
        <w:rPr>
          <w:rFonts w:ascii="Arial" w:eastAsia="Arial" w:hAnsi="Arial" w:cs="Arial"/>
          <w:sz w:val="20"/>
          <w:szCs w:val="20"/>
        </w:rPr>
        <w:t>NEIL VALENTÍN VEGA PEÑA</w:t>
      </w:r>
    </w:p>
    <w:p w14:paraId="08B326AD" w14:textId="14F6E1FD" w:rsidR="00750663" w:rsidRDefault="00750663" w:rsidP="1E00D338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E00D3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Pr="1E00D338">
        <w:rPr>
          <w:rFonts w:ascii="Arial" w:hAnsi="Arial" w:cs="Arial"/>
          <w:color w:val="000000" w:themeColor="text1"/>
          <w:sz w:val="20"/>
          <w:szCs w:val="20"/>
        </w:rPr>
        <w:t xml:space="preserve">Especialización en </w:t>
      </w:r>
      <w:r w:rsidR="5F79C2D9" w:rsidRPr="1E00D338">
        <w:rPr>
          <w:rFonts w:ascii="Arial" w:hAnsi="Arial" w:cs="Arial"/>
          <w:color w:val="000000" w:themeColor="text1"/>
          <w:sz w:val="20"/>
          <w:szCs w:val="20"/>
        </w:rPr>
        <w:t>Cirugía General</w:t>
      </w:r>
    </w:p>
    <w:p w14:paraId="784E9FC2" w14:textId="17F7D8AF" w:rsidR="00750663" w:rsidRDefault="00750663" w:rsidP="1E00D338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r w:rsidRPr="1E00D33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Solicitud:</w:t>
      </w:r>
      <w:r w:rsidRPr="1E00D33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B6F1701" w:rsidRPr="1E00D338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1E00D338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668A1C9A" w:rsidRPr="1E00D338">
        <w:rPr>
          <w:rFonts w:ascii="Arial" w:eastAsia="Arial" w:hAnsi="Arial" w:cs="Arial"/>
          <w:sz w:val="20"/>
          <w:szCs w:val="20"/>
        </w:rPr>
        <w:t xml:space="preserve"> solicit</w:t>
      </w:r>
      <w:r w:rsidR="4AE59910" w:rsidRPr="1E00D338">
        <w:rPr>
          <w:rFonts w:ascii="Arial" w:eastAsia="Arial" w:hAnsi="Arial" w:cs="Arial"/>
          <w:sz w:val="20"/>
          <w:szCs w:val="20"/>
        </w:rPr>
        <w:t xml:space="preserve">a </w:t>
      </w:r>
      <w:r w:rsidR="668A1C9A" w:rsidRPr="1E00D338">
        <w:rPr>
          <w:rFonts w:ascii="Arial" w:eastAsia="Arial" w:hAnsi="Arial" w:cs="Arial"/>
          <w:sz w:val="20"/>
          <w:szCs w:val="20"/>
        </w:rPr>
        <w:t xml:space="preserve">el inicio del proceso administrativo para la inclusión de la Clínica Palermo como </w:t>
      </w:r>
      <w:r w:rsidR="5F70D80C" w:rsidRPr="1E00D338">
        <w:rPr>
          <w:rFonts w:ascii="Arial" w:eastAsia="Arial" w:hAnsi="Arial" w:cs="Arial"/>
          <w:sz w:val="20"/>
          <w:szCs w:val="20"/>
        </w:rPr>
        <w:t xml:space="preserve">escenario </w:t>
      </w:r>
      <w:r w:rsidR="668A1C9A" w:rsidRPr="1E00D338">
        <w:rPr>
          <w:rFonts w:ascii="Arial" w:eastAsia="Arial" w:hAnsi="Arial" w:cs="Arial"/>
          <w:sz w:val="20"/>
          <w:szCs w:val="20"/>
        </w:rPr>
        <w:t>de práctica del programa de especialización en cirugía general.</w:t>
      </w:r>
    </w:p>
    <w:p w14:paraId="695006CF" w14:textId="0CD891ED" w:rsidR="00750663" w:rsidRDefault="00750663" w:rsidP="1E00D338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Respuesta: </w:t>
      </w:r>
      <w:r w:rsidR="195D49A2" w:rsidRPr="1BACFCC1">
        <w:rPr>
          <w:rFonts w:ascii="Arial" w:hAnsi="Arial" w:cs="Arial"/>
          <w:color w:val="000000" w:themeColor="text1"/>
          <w:sz w:val="20"/>
          <w:szCs w:val="20"/>
        </w:rPr>
        <w:t>Aprobado, p</w:t>
      </w:r>
      <w:r w:rsidR="4031FF0F" w:rsidRPr="1BACFCC1">
        <w:rPr>
          <w:rFonts w:ascii="Arial" w:hAnsi="Arial" w:cs="Arial"/>
          <w:color w:val="000000" w:themeColor="text1"/>
          <w:sz w:val="20"/>
          <w:szCs w:val="20"/>
        </w:rPr>
        <w:t xml:space="preserve">endiente revisar </w:t>
      </w:r>
      <w:r w:rsidR="5CB215F8" w:rsidRPr="1BACFCC1">
        <w:rPr>
          <w:rFonts w:ascii="Arial" w:hAnsi="Arial" w:cs="Arial"/>
          <w:color w:val="000000" w:themeColor="text1"/>
          <w:sz w:val="20"/>
          <w:szCs w:val="20"/>
        </w:rPr>
        <w:t xml:space="preserve">asunto </w:t>
      </w:r>
      <w:r w:rsidR="4031FF0F" w:rsidRPr="1BACFCC1">
        <w:rPr>
          <w:rFonts w:ascii="Arial" w:hAnsi="Arial" w:cs="Arial"/>
          <w:color w:val="000000" w:themeColor="text1"/>
          <w:sz w:val="20"/>
          <w:szCs w:val="20"/>
        </w:rPr>
        <w:t xml:space="preserve">con </w:t>
      </w:r>
      <w:r w:rsidR="0B9A70BF" w:rsidRPr="1BACFCC1">
        <w:rPr>
          <w:rFonts w:ascii="Arial" w:hAnsi="Arial" w:cs="Arial"/>
          <w:color w:val="000000" w:themeColor="text1"/>
          <w:sz w:val="20"/>
          <w:szCs w:val="20"/>
        </w:rPr>
        <w:t>currículo</w:t>
      </w:r>
      <w:r w:rsidR="4031FF0F" w:rsidRPr="1BACFC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3672E9A" w:rsidRPr="1BACFCC1">
        <w:rPr>
          <w:rFonts w:ascii="Arial" w:hAnsi="Arial" w:cs="Arial"/>
          <w:color w:val="000000" w:themeColor="text1"/>
          <w:sz w:val="20"/>
          <w:szCs w:val="20"/>
        </w:rPr>
        <w:t>para dar inicio</w:t>
      </w:r>
      <w:r w:rsidR="5021BA32" w:rsidRPr="1BACFCC1">
        <w:rPr>
          <w:rFonts w:ascii="Arial" w:hAnsi="Arial" w:cs="Arial"/>
          <w:color w:val="000000" w:themeColor="text1"/>
          <w:sz w:val="20"/>
          <w:szCs w:val="20"/>
        </w:rPr>
        <w:t xml:space="preserve"> al proceso</w:t>
      </w:r>
      <w:r w:rsidR="73672E9A" w:rsidRPr="1BACFC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37B714B" w14:textId="6AB315DA" w:rsidR="1E00D338" w:rsidRDefault="1E00D338" w:rsidP="1E00D338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E2216C8" w14:textId="239E9258" w:rsidR="00750663" w:rsidRDefault="64553E21" w:rsidP="1BACFCC1">
      <w:pPr>
        <w:shd w:val="clear" w:color="auto" w:fill="FFFFFF" w:themeFill="background1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>6</w:t>
      </w:r>
      <w:r w:rsidR="00750663" w:rsidRPr="1BACFCC1">
        <w:rPr>
          <w:rFonts w:ascii="Arial" w:eastAsia="Arial" w:hAnsi="Arial" w:cs="Arial"/>
          <w:color w:val="000000" w:themeColor="text1"/>
          <w:sz w:val="20"/>
          <w:szCs w:val="20"/>
        </w:rPr>
        <w:t>.2</w:t>
      </w:r>
      <w:r w:rsidR="02B8524C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50663"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Nombre solicitante:</w:t>
      </w:r>
      <w:r w:rsidR="00750663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8D5D151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KATHERINE </w:t>
      </w:r>
      <w:r w:rsidR="4867894F" w:rsidRPr="1BACFCC1">
        <w:rPr>
          <w:rFonts w:ascii="Arial" w:eastAsia="Arial" w:hAnsi="Arial" w:cs="Arial"/>
          <w:color w:val="000000" w:themeColor="text1"/>
          <w:sz w:val="20"/>
          <w:szCs w:val="20"/>
        </w:rPr>
        <w:t>MARTÍNEZ</w:t>
      </w:r>
      <w:r w:rsidR="08D5D151"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DE HOYO LÓPEZ</w:t>
      </w:r>
      <w:r w:rsidR="08D5D151" w:rsidRPr="1BACFCC1">
        <w:rPr>
          <w:rFonts w:ascii="Arial" w:eastAsia="Arial" w:hAnsi="Arial" w:cs="Arial"/>
          <w:sz w:val="20"/>
          <w:szCs w:val="20"/>
        </w:rPr>
        <w:t xml:space="preserve"> </w:t>
      </w:r>
    </w:p>
    <w:p w14:paraId="3CD0B97E" w14:textId="727EAEAA" w:rsidR="00750663" w:rsidRPr="00C57DF5" w:rsidRDefault="00750663" w:rsidP="1E00D338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E00D3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="29065CF4" w:rsidRPr="1E00D338">
        <w:rPr>
          <w:rFonts w:ascii="Arial" w:hAnsi="Arial" w:cs="Arial"/>
          <w:color w:val="000000" w:themeColor="text1"/>
          <w:sz w:val="20"/>
          <w:szCs w:val="20"/>
        </w:rPr>
        <w:t>Especialización en Farmacología Clínica</w:t>
      </w:r>
    </w:p>
    <w:p w14:paraId="5DE5E078" w14:textId="02999195" w:rsidR="00750663" w:rsidRPr="00681B67" w:rsidRDefault="00750663" w:rsidP="1E00D338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E00D33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Solicitud</w:t>
      </w:r>
      <w:r w:rsidRPr="1E00D338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009E7AF8" w:rsidRPr="1E00D338">
        <w:rPr>
          <w:rFonts w:ascii="Arial" w:eastAsia="Arial" w:hAnsi="Arial" w:cs="Arial"/>
          <w:sz w:val="20"/>
          <w:szCs w:val="20"/>
        </w:rPr>
        <w:t xml:space="preserve"> </w:t>
      </w:r>
      <w:r w:rsidR="009E7AF8" w:rsidRPr="1E00D338">
        <w:rPr>
          <w:rFonts w:ascii="Arial" w:eastAsia="Arial" w:hAnsi="Arial" w:cs="Arial"/>
          <w:color w:val="000000" w:themeColor="text1"/>
          <w:sz w:val="20"/>
          <w:szCs w:val="20"/>
        </w:rPr>
        <w:t>So</w:t>
      </w:r>
      <w:r w:rsidR="4A30EC1F" w:rsidRPr="1E00D338">
        <w:rPr>
          <w:rFonts w:ascii="Arial" w:eastAsia="Arial" w:hAnsi="Arial" w:cs="Arial"/>
          <w:color w:val="000000" w:themeColor="text1"/>
          <w:sz w:val="20"/>
          <w:szCs w:val="20"/>
        </w:rPr>
        <w:t>licita el valor acumulado para el semestre 2023-1 que fue abonado durante el periodo 2022-2, debido a que se me ha presentado una calamidad doméstica.</w:t>
      </w:r>
    </w:p>
    <w:p w14:paraId="3A8F6EC3" w14:textId="4F50831A" w:rsidR="00750663" w:rsidRDefault="00750663" w:rsidP="1BACFCC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>Respuesta:</w:t>
      </w:r>
      <w:r w:rsidR="00681B67" w:rsidRPr="1BACFC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2306AB3E" w:rsidRPr="1BACFCC1">
        <w:rPr>
          <w:rFonts w:ascii="Arial" w:hAnsi="Arial" w:cs="Arial"/>
          <w:color w:val="000000" w:themeColor="text1"/>
          <w:sz w:val="20"/>
          <w:szCs w:val="20"/>
        </w:rPr>
        <w:t xml:space="preserve">El consejo de posgrados revisa la solicitud y solicita proceso de aprobación con financiación universitaria. </w:t>
      </w:r>
    </w:p>
    <w:p w14:paraId="014D57D6" w14:textId="77777777" w:rsidR="00750663" w:rsidRDefault="00750663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A9891D" w14:textId="21511533" w:rsidR="33EB0E91" w:rsidRDefault="33EB0E91" w:rsidP="1BACFCC1">
      <w:pPr>
        <w:shd w:val="clear" w:color="auto" w:fill="FFFFFF" w:themeFill="background1"/>
        <w:spacing w:after="0"/>
        <w:rPr>
          <w:rFonts w:ascii="Arial" w:eastAsia="Arial" w:hAnsi="Arial" w:cs="Arial"/>
          <w:sz w:val="20"/>
          <w:szCs w:val="20"/>
        </w:rPr>
      </w:pP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6.3 </w:t>
      </w: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Nombre solicitante: </w:t>
      </w:r>
      <w:r w:rsidRPr="1BACFCC1">
        <w:rPr>
          <w:rFonts w:ascii="Arial" w:eastAsia="Arial" w:hAnsi="Arial" w:cs="Arial"/>
          <w:sz w:val="20"/>
          <w:szCs w:val="20"/>
        </w:rPr>
        <w:t>VALERIA GOMEZ GOMEZ</w:t>
      </w:r>
    </w:p>
    <w:p w14:paraId="14A62455" w14:textId="5D0BD729" w:rsidR="33EB0E91" w:rsidRDefault="33EB0E91" w:rsidP="1BACFCC1">
      <w:pPr>
        <w:shd w:val="clear" w:color="auto" w:fill="FFFFFF" w:themeFill="background1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Especialización en Radiología e Imágenes Diagnósticas </w:t>
      </w:r>
    </w:p>
    <w:p w14:paraId="3008C0FB" w14:textId="48F9605F" w:rsidR="33EB0E91" w:rsidRDefault="33EB0E91" w:rsidP="1BACFCC1">
      <w:pPr>
        <w:spacing w:after="0"/>
        <w:rPr>
          <w:rFonts w:ascii="Arial" w:eastAsia="Arial" w:hAnsi="Arial" w:cs="Arial"/>
          <w:sz w:val="20"/>
          <w:szCs w:val="20"/>
        </w:rPr>
      </w:pPr>
      <w:r w:rsidRPr="1BACFCC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Solicitud:</w:t>
      </w:r>
      <w:r w:rsidRPr="1BACFCC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6C6B6A91" w:rsidRPr="1BACFCC1">
        <w:rPr>
          <w:rFonts w:ascii="Arial" w:eastAsia="Arial" w:hAnsi="Arial" w:cs="Arial"/>
          <w:color w:val="000000" w:themeColor="text1"/>
          <w:sz w:val="20"/>
          <w:szCs w:val="20"/>
        </w:rPr>
        <w:t>Solicita aplazamiento para el semestre 2023-1 debido a estado de embarazo.</w:t>
      </w:r>
    </w:p>
    <w:p w14:paraId="6F25E18A" w14:textId="01BB86F7" w:rsidR="1BACFCC1" w:rsidRDefault="024C64C2" w:rsidP="1BACFCC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3150A1B4">
        <w:rPr>
          <w:rFonts w:ascii="Arial" w:hAnsi="Arial" w:cs="Arial"/>
          <w:b/>
          <w:bCs/>
          <w:color w:val="000000" w:themeColor="text1"/>
          <w:sz w:val="20"/>
          <w:szCs w:val="20"/>
        </w:rPr>
        <w:t>Respuesta:</w:t>
      </w:r>
      <w:r w:rsidR="4439EBBC" w:rsidRPr="3150A1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7455EEF0" w:rsidRPr="3150A1B4">
        <w:rPr>
          <w:rFonts w:ascii="Arial" w:hAnsi="Arial" w:cs="Arial"/>
          <w:color w:val="000000" w:themeColor="text1"/>
          <w:sz w:val="20"/>
          <w:szCs w:val="20"/>
        </w:rPr>
        <w:t>El consejo de posgrados aprueba la solicit</w:t>
      </w:r>
      <w:r w:rsidR="045D279C" w:rsidRPr="3150A1B4">
        <w:rPr>
          <w:rFonts w:ascii="Arial" w:hAnsi="Arial" w:cs="Arial"/>
          <w:color w:val="000000" w:themeColor="text1"/>
          <w:sz w:val="20"/>
          <w:szCs w:val="20"/>
        </w:rPr>
        <w:t xml:space="preserve">ud. </w:t>
      </w:r>
      <w:r w:rsidR="00492212">
        <w:rPr>
          <w:rFonts w:ascii="Arial" w:hAnsi="Arial" w:cs="Arial"/>
          <w:color w:val="000000" w:themeColor="text1"/>
          <w:sz w:val="20"/>
          <w:szCs w:val="20"/>
        </w:rPr>
        <w:t>Debe hacer el trámite respectivo a través de SIGA.</w:t>
      </w:r>
    </w:p>
    <w:p w14:paraId="15B8D906" w14:textId="340D4CF0" w:rsidR="3150A1B4" w:rsidRDefault="3150A1B4" w:rsidP="3150A1B4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7D67FD" w14:textId="5C95A3B3" w:rsidR="3B985CD8" w:rsidRDefault="3B985CD8" w:rsidP="3150A1B4">
      <w:pPr>
        <w:spacing w:after="0"/>
        <w:jc w:val="both"/>
      </w:pP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 xml:space="preserve">6.4. Nombre solicitante: María Alejandra Gil </w:t>
      </w:r>
    </w:p>
    <w:p w14:paraId="294B60FE" w14:textId="07A5001E" w:rsidR="3B985CD8" w:rsidRDefault="3B985CD8" w:rsidP="3150A1B4">
      <w:pPr>
        <w:spacing w:after="0" w:line="257" w:lineRule="auto"/>
      </w:pPr>
      <w:r w:rsidRPr="3150A1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Programa: </w:t>
      </w: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>Electrofisiología Cardiovascular</w:t>
      </w:r>
    </w:p>
    <w:p w14:paraId="401EDF64" w14:textId="4B880DD9" w:rsidR="3B985CD8" w:rsidRDefault="3B985CD8" w:rsidP="3150A1B4">
      <w:pPr>
        <w:spacing w:after="0" w:line="257" w:lineRule="auto"/>
      </w:pPr>
      <w:r w:rsidRPr="3150A1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Solicitud:</w:t>
      </w: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 xml:space="preserve"> Dar de baja a las asignaturas del semestre 2021-2 y 2022-.1 del estudiante Christian Adams por error en digitación, </w:t>
      </w:r>
      <w:r w:rsidR="00FB2D6D">
        <w:rPr>
          <w:rFonts w:ascii="Arial" w:eastAsia="Arial" w:hAnsi="Arial" w:cs="Arial"/>
          <w:color w:val="000000" w:themeColor="text1"/>
          <w:sz w:val="20"/>
          <w:szCs w:val="20"/>
        </w:rPr>
        <w:t>e inscribir las correspondientes</w:t>
      </w: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60288E63" w14:textId="13E255E0" w:rsidR="3B985CD8" w:rsidRDefault="3B985CD8" w:rsidP="3150A1B4">
      <w:pPr>
        <w:spacing w:line="257" w:lineRule="auto"/>
      </w:pP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2157FA1" w14:textId="65A087F6" w:rsidR="3B985CD8" w:rsidRDefault="3B985CD8" w:rsidP="3150A1B4">
      <w:pPr>
        <w:spacing w:line="257" w:lineRule="auto"/>
        <w:jc w:val="both"/>
      </w:pP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>El Dr. Christian Adams fue suspendido a medidos del periodo 2021-2 cuando se encontraba cursando segundo semestre de la especialización en electrofisiología cardiovascular; por esta razón se solicita dar de baja a las siguientes asignaturas que fueron inscritas para el semestre en mención:</w:t>
      </w:r>
    </w:p>
    <w:p w14:paraId="7FF58CE7" w14:textId="3CBD99DD" w:rsidR="20E29D2B" w:rsidRDefault="20E29D2B" w:rsidP="3150A1B4">
      <w:pPr>
        <w:spacing w:line="257" w:lineRule="auto"/>
        <w:jc w:val="center"/>
      </w:pPr>
      <w:r>
        <w:rPr>
          <w:noProof/>
        </w:rPr>
        <w:drawing>
          <wp:inline distT="0" distB="0" distL="0" distR="0" wp14:anchorId="3C15805E" wp14:editId="1EDCC516">
            <wp:extent cx="5393531" cy="1011287"/>
            <wp:effectExtent l="0" t="0" r="0" b="0"/>
            <wp:docPr id="494491898" name="Imagen 49449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531" cy="101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8E45" w14:textId="7653A677" w:rsidR="3B985CD8" w:rsidRDefault="3B985CD8" w:rsidP="3150A1B4">
      <w:pPr>
        <w:jc w:val="both"/>
      </w:pP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 xml:space="preserve">A la vez, se solicita dar de baja las asignaturas del semestre 2022-1 que corresponden al tercer semestre de la especialización en Electrofisiología debido a que el estudiante debió repetir las asignaturas programadas en el periodo 2021- 2: </w:t>
      </w:r>
    </w:p>
    <w:p w14:paraId="5E84F62C" w14:textId="3B34261A" w:rsidR="3B985CD8" w:rsidRDefault="3B985CD8" w:rsidP="3150A1B4">
      <w:pPr>
        <w:jc w:val="both"/>
      </w:pP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3E55C2D3">
        <w:rPr>
          <w:noProof/>
        </w:rPr>
        <w:drawing>
          <wp:inline distT="0" distB="0" distL="0" distR="0" wp14:anchorId="423D3756" wp14:editId="409A6865">
            <wp:extent cx="5572125" cy="1126033"/>
            <wp:effectExtent l="0" t="0" r="0" b="0"/>
            <wp:docPr id="1515218061" name="Imagen 1515218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12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B9BAF" w14:textId="2DD87C37" w:rsidR="3B985CD8" w:rsidRDefault="3B985CD8" w:rsidP="3150A1B4">
      <w:pPr>
        <w:jc w:val="both"/>
      </w:pP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 xml:space="preserve">De acuerdo con lo anterior se solicita adicional inscribir las siguientes asignaturas en el periodo 2022-1 y 2022-2 y realizar registro de notas extemporáneo del periodo 2022-1: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05"/>
        <w:gridCol w:w="1755"/>
        <w:gridCol w:w="1575"/>
      </w:tblGrid>
      <w:tr w:rsidR="3150A1B4" w14:paraId="6879C003" w14:textId="77777777" w:rsidTr="3150A1B4"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7A28C93" w14:textId="68D04021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Asignatura </w:t>
            </w:r>
          </w:p>
        </w:tc>
        <w:tc>
          <w:tcPr>
            <w:tcW w:w="17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CDFA533" w14:textId="54C8CB48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Periodo </w:t>
            </w:r>
          </w:p>
        </w:tc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FBA04B4" w14:textId="1F9A5869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Nota </w:t>
            </w:r>
          </w:p>
        </w:tc>
      </w:tr>
      <w:tr w:rsidR="3150A1B4" w14:paraId="0F35EC15" w14:textId="77777777" w:rsidTr="3150A1B4"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25EF6" w14:textId="5952C91B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Electrofisiología No invasiva II y Electrofisiología Invasiva II</w:t>
            </w:r>
          </w:p>
        </w:tc>
        <w:tc>
          <w:tcPr>
            <w:tcW w:w="17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9029F2" w14:textId="29E78765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2022-1</w:t>
            </w:r>
          </w:p>
        </w:tc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AC435" w14:textId="31020613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150A1B4" w14:paraId="31CE9AAD" w14:textId="77777777" w:rsidTr="3150A1B4"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5EE281" w14:textId="0A99CC10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Escuela de Posgrados Formación </w:t>
            </w:r>
            <w:r w:rsidR="00926D87"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Humanística</w:t>
            </w: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 Apoyo Profesional </w:t>
            </w:r>
          </w:p>
        </w:tc>
        <w:tc>
          <w:tcPr>
            <w:tcW w:w="17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36C15D" w14:textId="29143D6F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2022-1 </w:t>
            </w:r>
          </w:p>
        </w:tc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0AF752" w14:textId="38011075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5.0</w:t>
            </w:r>
          </w:p>
        </w:tc>
      </w:tr>
      <w:tr w:rsidR="3150A1B4" w14:paraId="1002885E" w14:textId="77777777" w:rsidTr="3150A1B4"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D35D83" w14:textId="092B4224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Electrofisiología No invasiva III y Electrofisiología Invasiva III</w:t>
            </w:r>
          </w:p>
        </w:tc>
        <w:tc>
          <w:tcPr>
            <w:tcW w:w="17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AEE558" w14:textId="3FFC1899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2022-2</w:t>
            </w:r>
          </w:p>
        </w:tc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6E1BF1" w14:textId="128CD5AF" w:rsidR="3150A1B4" w:rsidRDefault="3150A1B4" w:rsidP="3150A1B4">
            <w:pPr>
              <w:jc w:val="both"/>
            </w:pPr>
            <w:r w:rsidRPr="3150A1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3AB87E76" w14:textId="7EEF6F66" w:rsidR="3B985CD8" w:rsidRDefault="3B985CD8" w:rsidP="3150A1B4">
      <w:pPr>
        <w:jc w:val="both"/>
      </w:pP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p w14:paraId="2F76C0D5" w14:textId="383D78D5" w:rsidR="3B985CD8" w:rsidRDefault="3B985CD8" w:rsidP="3150A1B4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3150A1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Respuesta: </w:t>
      </w:r>
      <w:r w:rsidRPr="3150A1B4">
        <w:rPr>
          <w:rFonts w:ascii="Arial" w:eastAsia="Arial" w:hAnsi="Arial" w:cs="Arial"/>
          <w:color w:val="000000" w:themeColor="text1"/>
          <w:sz w:val="20"/>
          <w:szCs w:val="20"/>
        </w:rPr>
        <w:t>El consejo de posgrados aprueba la solicitud.</w:t>
      </w:r>
    </w:p>
    <w:p w14:paraId="2951544E" w14:textId="301BEE68" w:rsidR="00C87BCE" w:rsidRDefault="00C87BCE" w:rsidP="3150A1B4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A95DCDB" w14:textId="22468591" w:rsidR="00C87BCE" w:rsidRDefault="00C87BCE" w:rsidP="3150A1B4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106142E" w14:textId="31DC1980" w:rsidR="5B006D94" w:rsidRPr="00C87BCE" w:rsidRDefault="00C87BCE" w:rsidP="00C87BCE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B49D76C" wp14:editId="1C5D8590">
            <wp:extent cx="2580073" cy="85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51" cy="8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ADEB79" wp14:editId="4F714EE5">
            <wp:extent cx="1343025" cy="1226820"/>
            <wp:effectExtent l="0" t="0" r="9525" b="0"/>
            <wp:docPr id="1105476501" name="Imagen 110547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67" cy="12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03286" w14:textId="2311AB1A" w:rsidR="5B006D94" w:rsidRDefault="5B006D94" w:rsidP="3150A1B4">
      <w:pPr>
        <w:pStyle w:val="xmsolistparagraph"/>
        <w:spacing w:before="0" w:beforeAutospacing="0" w:after="0" w:afterAutospacing="0"/>
        <w:jc w:val="both"/>
      </w:pPr>
      <w:r>
        <w:t xml:space="preserve">______________________________           </w:t>
      </w:r>
      <w:r w:rsidR="3DAEB1D9">
        <w:t>___</w:t>
      </w:r>
      <w:r>
        <w:t>________________________________</w:t>
      </w:r>
    </w:p>
    <w:p w14:paraId="445494E2" w14:textId="4CC80D04" w:rsidR="3150A1B4" w:rsidRDefault="3150A1B4" w:rsidP="3150A1B4">
      <w:pPr>
        <w:pStyle w:val="xmsolistparagraph"/>
        <w:spacing w:before="0" w:beforeAutospacing="0" w:after="0" w:afterAutospacing="0"/>
        <w:jc w:val="both"/>
      </w:pPr>
    </w:p>
    <w:p w14:paraId="55F95E23" w14:textId="07556DAD" w:rsidR="3BF57B7B" w:rsidRDefault="3BF57B7B" w:rsidP="3150A1B4">
      <w:pPr>
        <w:pStyle w:val="xmsolistparagraph"/>
        <w:spacing w:before="0" w:beforeAutospacing="0" w:after="0" w:afterAutospacing="0"/>
        <w:ind w:right="400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  <w:r w:rsidRPr="3150A1B4">
        <w:rPr>
          <w:rFonts w:ascii="Arial" w:eastAsia="Arial" w:hAnsi="Arial" w:cs="Arial"/>
          <w:color w:val="000000" w:themeColor="text1"/>
          <w:sz w:val="19"/>
          <w:szCs w:val="19"/>
          <w:lang w:val="pt-BR"/>
        </w:rPr>
        <w:t>DRA. MARIA BELÉN TOVAR AÑEZ                                  LAURA YAZMIN SOTELO PATIÑO</w:t>
      </w:r>
    </w:p>
    <w:p w14:paraId="57551CDA" w14:textId="144E86F5" w:rsidR="3BF57B7B" w:rsidRDefault="3BF57B7B" w:rsidP="3150A1B4">
      <w:pPr>
        <w:pStyle w:val="xmsolistparagraph"/>
        <w:spacing w:before="0" w:beforeAutospacing="0" w:after="0" w:afterAutospacing="0"/>
        <w:ind w:left="426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  <w:r w:rsidRPr="3150A1B4">
        <w:rPr>
          <w:rFonts w:ascii="Arial" w:eastAsia="Arial" w:hAnsi="Arial" w:cs="Arial"/>
          <w:color w:val="000000" w:themeColor="text1"/>
          <w:sz w:val="19"/>
          <w:szCs w:val="19"/>
        </w:rPr>
        <w:t xml:space="preserve">DIRECTORA DE POSGRADOS              </w:t>
      </w:r>
      <w:r w:rsidR="38FDB690" w:rsidRPr="3150A1B4">
        <w:rPr>
          <w:rFonts w:ascii="Arial" w:eastAsia="Arial" w:hAnsi="Arial" w:cs="Arial"/>
          <w:color w:val="000000" w:themeColor="text1"/>
          <w:sz w:val="19"/>
          <w:szCs w:val="19"/>
        </w:rPr>
        <w:t xml:space="preserve">  </w:t>
      </w:r>
      <w:r w:rsidRPr="3150A1B4">
        <w:rPr>
          <w:rFonts w:ascii="Arial" w:eastAsia="Arial" w:hAnsi="Arial" w:cs="Arial"/>
          <w:color w:val="000000" w:themeColor="text1"/>
          <w:sz w:val="19"/>
          <w:szCs w:val="19"/>
        </w:rPr>
        <w:t xml:space="preserve">COORDINADORA ÉXITO ACADÉMICO POSGRADOS  </w:t>
      </w:r>
    </w:p>
    <w:p w14:paraId="1B8607D2" w14:textId="160140E5" w:rsidR="3150A1B4" w:rsidRDefault="3150A1B4" w:rsidP="3150A1B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0BD4601" w14:textId="78AFA60F" w:rsidR="3150A1B4" w:rsidRDefault="3150A1B4" w:rsidP="3150A1B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D8F17E6" w14:textId="4E52450F" w:rsidR="045D279C" w:rsidRDefault="045D279C" w:rsidP="3150A1B4">
      <w:pPr>
        <w:ind w:left="4956" w:firstLine="708"/>
        <w:rPr>
          <w:rFonts w:ascii="Arial" w:eastAsia="Arial" w:hAnsi="Arial" w:cs="Arial"/>
          <w:color w:val="000000" w:themeColor="text1"/>
          <w:sz w:val="19"/>
          <w:szCs w:val="19"/>
          <w:lang w:val="pt-BR"/>
        </w:rPr>
      </w:pPr>
      <w:r>
        <w:br/>
      </w:r>
    </w:p>
    <w:sectPr w:rsidR="045D2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D28"/>
    <w:multiLevelType w:val="multilevel"/>
    <w:tmpl w:val="6F266158"/>
    <w:lvl w:ilvl="0">
      <w:start w:val="1"/>
      <w:numFmt w:val="decimal"/>
      <w:lvlText w:val="%1."/>
      <w:lvlJc w:val="left"/>
      <w:pPr>
        <w:ind w:left="765" w:hanging="405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1" w15:restartNumberingAfterBreak="0">
    <w:nsid w:val="2BA21F9A"/>
    <w:multiLevelType w:val="hybridMultilevel"/>
    <w:tmpl w:val="36081E26"/>
    <w:lvl w:ilvl="0" w:tplc="E46233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CAD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CA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06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AA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02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4F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A7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22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768E"/>
    <w:multiLevelType w:val="hybridMultilevel"/>
    <w:tmpl w:val="603EAB74"/>
    <w:lvl w:ilvl="0" w:tplc="0F20958A">
      <w:start w:val="1"/>
      <w:numFmt w:val="decimal"/>
      <w:lvlText w:val="%1."/>
      <w:lvlJc w:val="left"/>
      <w:pPr>
        <w:ind w:left="720" w:hanging="360"/>
      </w:pPr>
    </w:lvl>
    <w:lvl w:ilvl="1" w:tplc="375C1B82">
      <w:start w:val="1"/>
      <w:numFmt w:val="lowerLetter"/>
      <w:lvlText w:val="%2."/>
      <w:lvlJc w:val="left"/>
      <w:pPr>
        <w:ind w:left="1440" w:hanging="360"/>
      </w:pPr>
    </w:lvl>
    <w:lvl w:ilvl="2" w:tplc="8AAC7332">
      <w:start w:val="1"/>
      <w:numFmt w:val="lowerRoman"/>
      <w:lvlText w:val="%3."/>
      <w:lvlJc w:val="right"/>
      <w:pPr>
        <w:ind w:left="2160" w:hanging="180"/>
      </w:pPr>
    </w:lvl>
    <w:lvl w:ilvl="3" w:tplc="A0FC5BA0">
      <w:start w:val="1"/>
      <w:numFmt w:val="decimal"/>
      <w:lvlText w:val="%4."/>
      <w:lvlJc w:val="left"/>
      <w:pPr>
        <w:ind w:left="2880" w:hanging="360"/>
      </w:pPr>
    </w:lvl>
    <w:lvl w:ilvl="4" w:tplc="7A8CB2BE">
      <w:start w:val="1"/>
      <w:numFmt w:val="lowerLetter"/>
      <w:lvlText w:val="%5."/>
      <w:lvlJc w:val="left"/>
      <w:pPr>
        <w:ind w:left="3600" w:hanging="360"/>
      </w:pPr>
    </w:lvl>
    <w:lvl w:ilvl="5" w:tplc="D0746AB0">
      <w:start w:val="1"/>
      <w:numFmt w:val="lowerRoman"/>
      <w:lvlText w:val="%6."/>
      <w:lvlJc w:val="right"/>
      <w:pPr>
        <w:ind w:left="4320" w:hanging="180"/>
      </w:pPr>
    </w:lvl>
    <w:lvl w:ilvl="6" w:tplc="3F982DA2">
      <w:start w:val="1"/>
      <w:numFmt w:val="decimal"/>
      <w:lvlText w:val="%7."/>
      <w:lvlJc w:val="left"/>
      <w:pPr>
        <w:ind w:left="5040" w:hanging="360"/>
      </w:pPr>
    </w:lvl>
    <w:lvl w:ilvl="7" w:tplc="2EE45356">
      <w:start w:val="1"/>
      <w:numFmt w:val="lowerLetter"/>
      <w:lvlText w:val="%8."/>
      <w:lvlJc w:val="left"/>
      <w:pPr>
        <w:ind w:left="5760" w:hanging="360"/>
      </w:pPr>
    </w:lvl>
    <w:lvl w:ilvl="8" w:tplc="A20414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D1043"/>
    <w:multiLevelType w:val="hybridMultilevel"/>
    <w:tmpl w:val="2292A8B4"/>
    <w:lvl w:ilvl="0" w:tplc="85AEE334">
      <w:start w:val="1"/>
      <w:numFmt w:val="decimal"/>
      <w:lvlText w:val="%1."/>
      <w:lvlJc w:val="left"/>
      <w:pPr>
        <w:ind w:left="720" w:hanging="360"/>
      </w:pPr>
    </w:lvl>
    <w:lvl w:ilvl="1" w:tplc="FB520E92">
      <w:start w:val="1"/>
      <w:numFmt w:val="lowerLetter"/>
      <w:lvlText w:val="%2."/>
      <w:lvlJc w:val="left"/>
      <w:pPr>
        <w:ind w:left="1440" w:hanging="360"/>
      </w:pPr>
    </w:lvl>
    <w:lvl w:ilvl="2" w:tplc="651A0CF6">
      <w:start w:val="1"/>
      <w:numFmt w:val="lowerRoman"/>
      <w:lvlText w:val="%3."/>
      <w:lvlJc w:val="right"/>
      <w:pPr>
        <w:ind w:left="2160" w:hanging="180"/>
      </w:pPr>
    </w:lvl>
    <w:lvl w:ilvl="3" w:tplc="77DA8CE6">
      <w:start w:val="1"/>
      <w:numFmt w:val="decimal"/>
      <w:lvlText w:val="%4."/>
      <w:lvlJc w:val="left"/>
      <w:pPr>
        <w:ind w:left="2880" w:hanging="360"/>
      </w:pPr>
    </w:lvl>
    <w:lvl w:ilvl="4" w:tplc="DD06DF66">
      <w:start w:val="1"/>
      <w:numFmt w:val="lowerLetter"/>
      <w:lvlText w:val="%5."/>
      <w:lvlJc w:val="left"/>
      <w:pPr>
        <w:ind w:left="3600" w:hanging="360"/>
      </w:pPr>
    </w:lvl>
    <w:lvl w:ilvl="5" w:tplc="F6BC26A0">
      <w:start w:val="1"/>
      <w:numFmt w:val="lowerRoman"/>
      <w:lvlText w:val="%6."/>
      <w:lvlJc w:val="right"/>
      <w:pPr>
        <w:ind w:left="4320" w:hanging="180"/>
      </w:pPr>
    </w:lvl>
    <w:lvl w:ilvl="6" w:tplc="25745C3E">
      <w:start w:val="1"/>
      <w:numFmt w:val="decimal"/>
      <w:lvlText w:val="%7."/>
      <w:lvlJc w:val="left"/>
      <w:pPr>
        <w:ind w:left="5040" w:hanging="360"/>
      </w:pPr>
    </w:lvl>
    <w:lvl w:ilvl="7" w:tplc="3B1E708C">
      <w:start w:val="1"/>
      <w:numFmt w:val="lowerLetter"/>
      <w:lvlText w:val="%8."/>
      <w:lvlJc w:val="left"/>
      <w:pPr>
        <w:ind w:left="5760" w:hanging="360"/>
      </w:pPr>
    </w:lvl>
    <w:lvl w:ilvl="8" w:tplc="32BCA6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E0563"/>
    <w:multiLevelType w:val="hybridMultilevel"/>
    <w:tmpl w:val="21AACACC"/>
    <w:lvl w:ilvl="0" w:tplc="96908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C6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E3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C4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A4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6A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83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4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65590"/>
    <w:multiLevelType w:val="multilevel"/>
    <w:tmpl w:val="6F266158"/>
    <w:lvl w:ilvl="0">
      <w:start w:val="1"/>
      <w:numFmt w:val="decimal"/>
      <w:lvlText w:val="%1."/>
      <w:lvlJc w:val="left"/>
      <w:pPr>
        <w:ind w:left="765" w:hanging="405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6" w15:restartNumberingAfterBreak="0">
    <w:nsid w:val="7D16BA52"/>
    <w:multiLevelType w:val="hybridMultilevel"/>
    <w:tmpl w:val="0CAC90DA"/>
    <w:lvl w:ilvl="0" w:tplc="716226B6">
      <w:start w:val="1"/>
      <w:numFmt w:val="decimal"/>
      <w:lvlText w:val="%1."/>
      <w:lvlJc w:val="left"/>
      <w:pPr>
        <w:ind w:left="720" w:hanging="360"/>
      </w:pPr>
    </w:lvl>
    <w:lvl w:ilvl="1" w:tplc="65527808">
      <w:start w:val="1"/>
      <w:numFmt w:val="lowerLetter"/>
      <w:lvlText w:val="%2."/>
      <w:lvlJc w:val="left"/>
      <w:pPr>
        <w:ind w:left="1440" w:hanging="360"/>
      </w:pPr>
    </w:lvl>
    <w:lvl w:ilvl="2" w:tplc="2A08C9D0">
      <w:start w:val="1"/>
      <w:numFmt w:val="lowerRoman"/>
      <w:lvlText w:val="%3."/>
      <w:lvlJc w:val="right"/>
      <w:pPr>
        <w:ind w:left="2160" w:hanging="180"/>
      </w:pPr>
    </w:lvl>
    <w:lvl w:ilvl="3" w:tplc="D7508FB0">
      <w:start w:val="1"/>
      <w:numFmt w:val="decimal"/>
      <w:lvlText w:val="%4."/>
      <w:lvlJc w:val="left"/>
      <w:pPr>
        <w:ind w:left="2880" w:hanging="360"/>
      </w:pPr>
    </w:lvl>
    <w:lvl w:ilvl="4" w:tplc="FD0E94B0">
      <w:start w:val="1"/>
      <w:numFmt w:val="lowerLetter"/>
      <w:lvlText w:val="%5."/>
      <w:lvlJc w:val="left"/>
      <w:pPr>
        <w:ind w:left="3600" w:hanging="360"/>
      </w:pPr>
    </w:lvl>
    <w:lvl w:ilvl="5" w:tplc="CD3AA258">
      <w:start w:val="1"/>
      <w:numFmt w:val="lowerRoman"/>
      <w:lvlText w:val="%6."/>
      <w:lvlJc w:val="right"/>
      <w:pPr>
        <w:ind w:left="4320" w:hanging="180"/>
      </w:pPr>
    </w:lvl>
    <w:lvl w:ilvl="6" w:tplc="B6ECF5A2">
      <w:start w:val="1"/>
      <w:numFmt w:val="decimal"/>
      <w:lvlText w:val="%7."/>
      <w:lvlJc w:val="left"/>
      <w:pPr>
        <w:ind w:left="5040" w:hanging="360"/>
      </w:pPr>
    </w:lvl>
    <w:lvl w:ilvl="7" w:tplc="05D04566">
      <w:start w:val="1"/>
      <w:numFmt w:val="lowerLetter"/>
      <w:lvlText w:val="%8."/>
      <w:lvlJc w:val="left"/>
      <w:pPr>
        <w:ind w:left="5760" w:hanging="360"/>
      </w:pPr>
    </w:lvl>
    <w:lvl w:ilvl="8" w:tplc="E7147E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45E6"/>
    <w:multiLevelType w:val="hybridMultilevel"/>
    <w:tmpl w:val="25D6DFA8"/>
    <w:lvl w:ilvl="0" w:tplc="BBF40C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62912">
    <w:abstractNumId w:val="3"/>
  </w:num>
  <w:num w:numId="2" w16cid:durableId="207114260">
    <w:abstractNumId w:val="6"/>
  </w:num>
  <w:num w:numId="3" w16cid:durableId="1695574996">
    <w:abstractNumId w:val="2"/>
  </w:num>
  <w:num w:numId="4" w16cid:durableId="120656430">
    <w:abstractNumId w:val="4"/>
  </w:num>
  <w:num w:numId="5" w16cid:durableId="2066635758">
    <w:abstractNumId w:val="1"/>
  </w:num>
  <w:num w:numId="6" w16cid:durableId="94715476">
    <w:abstractNumId w:val="5"/>
  </w:num>
  <w:num w:numId="7" w16cid:durableId="38675664">
    <w:abstractNumId w:val="7"/>
  </w:num>
  <w:num w:numId="8" w16cid:durableId="144056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63"/>
    <w:rsid w:val="00056E3E"/>
    <w:rsid w:val="00061905"/>
    <w:rsid w:val="000B502F"/>
    <w:rsid w:val="00105EDF"/>
    <w:rsid w:val="001929BF"/>
    <w:rsid w:val="00252E8E"/>
    <w:rsid w:val="00272646"/>
    <w:rsid w:val="00275041"/>
    <w:rsid w:val="002F62DD"/>
    <w:rsid w:val="00314855"/>
    <w:rsid w:val="00344B1D"/>
    <w:rsid w:val="0037450F"/>
    <w:rsid w:val="00377D90"/>
    <w:rsid w:val="00466F1E"/>
    <w:rsid w:val="00491E69"/>
    <w:rsid w:val="00492212"/>
    <w:rsid w:val="00523217"/>
    <w:rsid w:val="005332EA"/>
    <w:rsid w:val="00617A38"/>
    <w:rsid w:val="00681B67"/>
    <w:rsid w:val="0072507D"/>
    <w:rsid w:val="00747B75"/>
    <w:rsid w:val="00750663"/>
    <w:rsid w:val="00770205"/>
    <w:rsid w:val="007C5820"/>
    <w:rsid w:val="007D34F9"/>
    <w:rsid w:val="007F36F1"/>
    <w:rsid w:val="008D0CC7"/>
    <w:rsid w:val="00912AE9"/>
    <w:rsid w:val="00915F3E"/>
    <w:rsid w:val="00916445"/>
    <w:rsid w:val="00926BD9"/>
    <w:rsid w:val="00926D87"/>
    <w:rsid w:val="00931999"/>
    <w:rsid w:val="009A59F9"/>
    <w:rsid w:val="009B2E11"/>
    <w:rsid w:val="009D67E0"/>
    <w:rsid w:val="009E7AF8"/>
    <w:rsid w:val="009F6CF4"/>
    <w:rsid w:val="009F94CA"/>
    <w:rsid w:val="00AF493F"/>
    <w:rsid w:val="00B24DEA"/>
    <w:rsid w:val="00B277FC"/>
    <w:rsid w:val="00B851DE"/>
    <w:rsid w:val="00B93589"/>
    <w:rsid w:val="00C849C3"/>
    <w:rsid w:val="00C87BCE"/>
    <w:rsid w:val="00CB406F"/>
    <w:rsid w:val="00CD150B"/>
    <w:rsid w:val="00D169AA"/>
    <w:rsid w:val="00D3781A"/>
    <w:rsid w:val="00D92A91"/>
    <w:rsid w:val="00DB3E65"/>
    <w:rsid w:val="00DD34C0"/>
    <w:rsid w:val="00E064F4"/>
    <w:rsid w:val="00E41AA7"/>
    <w:rsid w:val="00EA61FB"/>
    <w:rsid w:val="00F233EE"/>
    <w:rsid w:val="00F63756"/>
    <w:rsid w:val="00F84808"/>
    <w:rsid w:val="00FB277C"/>
    <w:rsid w:val="00FB2D6D"/>
    <w:rsid w:val="0106288C"/>
    <w:rsid w:val="015BEF37"/>
    <w:rsid w:val="01C2F6A7"/>
    <w:rsid w:val="01D0A658"/>
    <w:rsid w:val="01DA520E"/>
    <w:rsid w:val="024C64C2"/>
    <w:rsid w:val="02B8524C"/>
    <w:rsid w:val="02FA317C"/>
    <w:rsid w:val="0358D214"/>
    <w:rsid w:val="045D279C"/>
    <w:rsid w:val="06947012"/>
    <w:rsid w:val="069667CA"/>
    <w:rsid w:val="081441B8"/>
    <w:rsid w:val="0832382B"/>
    <w:rsid w:val="08374291"/>
    <w:rsid w:val="0840E872"/>
    <w:rsid w:val="0857E09A"/>
    <w:rsid w:val="085FB9BC"/>
    <w:rsid w:val="08983375"/>
    <w:rsid w:val="08A9F5B8"/>
    <w:rsid w:val="08C785E0"/>
    <w:rsid w:val="08D5D151"/>
    <w:rsid w:val="09CC10D4"/>
    <w:rsid w:val="09D312F2"/>
    <w:rsid w:val="0A4C03DB"/>
    <w:rsid w:val="0AC52988"/>
    <w:rsid w:val="0B676B9E"/>
    <w:rsid w:val="0B6F1701"/>
    <w:rsid w:val="0B96D8F7"/>
    <w:rsid w:val="0B9A70BF"/>
    <w:rsid w:val="0C801A3C"/>
    <w:rsid w:val="0D18F7F9"/>
    <w:rsid w:val="0D41EBF1"/>
    <w:rsid w:val="0D4BD1B5"/>
    <w:rsid w:val="0DB2FE8B"/>
    <w:rsid w:val="0E00A1B6"/>
    <w:rsid w:val="0E8E8A99"/>
    <w:rsid w:val="0ECE79B9"/>
    <w:rsid w:val="0F4ECEEC"/>
    <w:rsid w:val="0F51C5C4"/>
    <w:rsid w:val="10D952C2"/>
    <w:rsid w:val="11EB54EA"/>
    <w:rsid w:val="1247BC83"/>
    <w:rsid w:val="12A3B753"/>
    <w:rsid w:val="131305CB"/>
    <w:rsid w:val="1374219A"/>
    <w:rsid w:val="1380FAB4"/>
    <w:rsid w:val="13FC0540"/>
    <w:rsid w:val="141CB08D"/>
    <w:rsid w:val="153DBB3D"/>
    <w:rsid w:val="157222C1"/>
    <w:rsid w:val="15F8B25C"/>
    <w:rsid w:val="16053A2B"/>
    <w:rsid w:val="172DFEBF"/>
    <w:rsid w:val="176D725D"/>
    <w:rsid w:val="181CD884"/>
    <w:rsid w:val="192D6215"/>
    <w:rsid w:val="195D49A2"/>
    <w:rsid w:val="19F64E52"/>
    <w:rsid w:val="1A8E56BC"/>
    <w:rsid w:val="1ABD6091"/>
    <w:rsid w:val="1AE125D5"/>
    <w:rsid w:val="1B373570"/>
    <w:rsid w:val="1BACFCC1"/>
    <w:rsid w:val="1BD03A30"/>
    <w:rsid w:val="1C803FBC"/>
    <w:rsid w:val="1D4FD69F"/>
    <w:rsid w:val="1DEA9BE4"/>
    <w:rsid w:val="1DF667AE"/>
    <w:rsid w:val="1E00D338"/>
    <w:rsid w:val="1EF78734"/>
    <w:rsid w:val="1F837B3C"/>
    <w:rsid w:val="1F974275"/>
    <w:rsid w:val="20712EA6"/>
    <w:rsid w:val="20E29D2B"/>
    <w:rsid w:val="20FCD886"/>
    <w:rsid w:val="2108B09D"/>
    <w:rsid w:val="2112E85B"/>
    <w:rsid w:val="2140C1D8"/>
    <w:rsid w:val="21D25D2A"/>
    <w:rsid w:val="21EA85FE"/>
    <w:rsid w:val="2306AB3E"/>
    <w:rsid w:val="23F6C76D"/>
    <w:rsid w:val="24AAF0E6"/>
    <w:rsid w:val="25C24734"/>
    <w:rsid w:val="269C4DC3"/>
    <w:rsid w:val="2709DE7C"/>
    <w:rsid w:val="27B1BA14"/>
    <w:rsid w:val="28285FAF"/>
    <w:rsid w:val="28936D4F"/>
    <w:rsid w:val="28972859"/>
    <w:rsid w:val="29065CF4"/>
    <w:rsid w:val="294F60B9"/>
    <w:rsid w:val="29FAC827"/>
    <w:rsid w:val="2A13B4EB"/>
    <w:rsid w:val="2A3F96B0"/>
    <w:rsid w:val="2A69CCEC"/>
    <w:rsid w:val="2AF5AA37"/>
    <w:rsid w:val="2B576D80"/>
    <w:rsid w:val="2B9955CA"/>
    <w:rsid w:val="2C01DE38"/>
    <w:rsid w:val="2CDF5D29"/>
    <w:rsid w:val="2D35262B"/>
    <w:rsid w:val="2E693C21"/>
    <w:rsid w:val="2EBDA0ED"/>
    <w:rsid w:val="303475D9"/>
    <w:rsid w:val="3064925C"/>
    <w:rsid w:val="3150A1B4"/>
    <w:rsid w:val="31512426"/>
    <w:rsid w:val="3182B40F"/>
    <w:rsid w:val="320062BD"/>
    <w:rsid w:val="32446F3F"/>
    <w:rsid w:val="339E2808"/>
    <w:rsid w:val="33AD7C32"/>
    <w:rsid w:val="33BFA197"/>
    <w:rsid w:val="33EB0E91"/>
    <w:rsid w:val="34D470FC"/>
    <w:rsid w:val="3624715F"/>
    <w:rsid w:val="365279A0"/>
    <w:rsid w:val="3749A4F8"/>
    <w:rsid w:val="3851852E"/>
    <w:rsid w:val="38CA65EB"/>
    <w:rsid w:val="38CF52D5"/>
    <w:rsid w:val="38FDB690"/>
    <w:rsid w:val="39430DAE"/>
    <w:rsid w:val="3ADE5B9D"/>
    <w:rsid w:val="3B985CD8"/>
    <w:rsid w:val="3BE092E9"/>
    <w:rsid w:val="3BF57B7B"/>
    <w:rsid w:val="3C9B07F6"/>
    <w:rsid w:val="3D53089A"/>
    <w:rsid w:val="3D71B422"/>
    <w:rsid w:val="3DA9BC14"/>
    <w:rsid w:val="3DAEB1D9"/>
    <w:rsid w:val="3E467F97"/>
    <w:rsid w:val="3E55C2D3"/>
    <w:rsid w:val="3F1672BB"/>
    <w:rsid w:val="3FB22B48"/>
    <w:rsid w:val="40093E37"/>
    <w:rsid w:val="4031FF0F"/>
    <w:rsid w:val="406670F9"/>
    <w:rsid w:val="40AC90E7"/>
    <w:rsid w:val="416E512F"/>
    <w:rsid w:val="41811162"/>
    <w:rsid w:val="41972A1F"/>
    <w:rsid w:val="419748B6"/>
    <w:rsid w:val="424333FC"/>
    <w:rsid w:val="4292CD1A"/>
    <w:rsid w:val="42A38CAC"/>
    <w:rsid w:val="436B59A1"/>
    <w:rsid w:val="4439EBBC"/>
    <w:rsid w:val="44C6DE56"/>
    <w:rsid w:val="44CECAE1"/>
    <w:rsid w:val="4508805E"/>
    <w:rsid w:val="4580FB7C"/>
    <w:rsid w:val="45EF0E26"/>
    <w:rsid w:val="466FD49B"/>
    <w:rsid w:val="46F3DA1A"/>
    <w:rsid w:val="4779B9B1"/>
    <w:rsid w:val="477AB682"/>
    <w:rsid w:val="47FE7F18"/>
    <w:rsid w:val="4867894F"/>
    <w:rsid w:val="488DB591"/>
    <w:rsid w:val="49689732"/>
    <w:rsid w:val="49704621"/>
    <w:rsid w:val="4A30EC1F"/>
    <w:rsid w:val="4A398CE4"/>
    <w:rsid w:val="4A3F55F0"/>
    <w:rsid w:val="4A47EA05"/>
    <w:rsid w:val="4AE59910"/>
    <w:rsid w:val="4B20D12D"/>
    <w:rsid w:val="4BC89A51"/>
    <w:rsid w:val="4BE1C2AE"/>
    <w:rsid w:val="4BF40863"/>
    <w:rsid w:val="4BF673CE"/>
    <w:rsid w:val="4CC80F8F"/>
    <w:rsid w:val="4CDC0FE5"/>
    <w:rsid w:val="4D646AB2"/>
    <w:rsid w:val="4D7A0A55"/>
    <w:rsid w:val="4D7E5F61"/>
    <w:rsid w:val="4DA79B81"/>
    <w:rsid w:val="4DF2DC91"/>
    <w:rsid w:val="4EF9E1B6"/>
    <w:rsid w:val="4F0232CB"/>
    <w:rsid w:val="4F196370"/>
    <w:rsid w:val="4F362859"/>
    <w:rsid w:val="5013B0A7"/>
    <w:rsid w:val="5021BA32"/>
    <w:rsid w:val="509E032C"/>
    <w:rsid w:val="50B611CA"/>
    <w:rsid w:val="50BC1205"/>
    <w:rsid w:val="50C3AB9B"/>
    <w:rsid w:val="50D1F8BA"/>
    <w:rsid w:val="50E42B93"/>
    <w:rsid w:val="51AF8108"/>
    <w:rsid w:val="52349D1F"/>
    <w:rsid w:val="526DC91B"/>
    <w:rsid w:val="52762AD0"/>
    <w:rsid w:val="527D1EE5"/>
    <w:rsid w:val="535C21F1"/>
    <w:rsid w:val="54ECDC31"/>
    <w:rsid w:val="550402FC"/>
    <w:rsid w:val="5612578E"/>
    <w:rsid w:val="56C1BDB5"/>
    <w:rsid w:val="57124F16"/>
    <w:rsid w:val="57A37010"/>
    <w:rsid w:val="58EF3D78"/>
    <w:rsid w:val="591FBFFE"/>
    <w:rsid w:val="5977F352"/>
    <w:rsid w:val="598D6A3A"/>
    <w:rsid w:val="599CD804"/>
    <w:rsid w:val="5A7FAA84"/>
    <w:rsid w:val="5AF338A6"/>
    <w:rsid w:val="5B006D94"/>
    <w:rsid w:val="5BF525F3"/>
    <w:rsid w:val="5CB215F8"/>
    <w:rsid w:val="5CBA18A4"/>
    <w:rsid w:val="5CC5BBF3"/>
    <w:rsid w:val="5E009601"/>
    <w:rsid w:val="5F70D80C"/>
    <w:rsid w:val="5F79C2D9"/>
    <w:rsid w:val="5FFD5CB5"/>
    <w:rsid w:val="6006490B"/>
    <w:rsid w:val="61992D16"/>
    <w:rsid w:val="61AF1F5E"/>
    <w:rsid w:val="63255637"/>
    <w:rsid w:val="6334FD77"/>
    <w:rsid w:val="63405A81"/>
    <w:rsid w:val="634AEFBF"/>
    <w:rsid w:val="63503A5C"/>
    <w:rsid w:val="6365A2D4"/>
    <w:rsid w:val="64553E21"/>
    <w:rsid w:val="66186A8E"/>
    <w:rsid w:val="66753052"/>
    <w:rsid w:val="668A1C9A"/>
    <w:rsid w:val="66E25BBC"/>
    <w:rsid w:val="67796AF2"/>
    <w:rsid w:val="67D65B4E"/>
    <w:rsid w:val="6A6F795C"/>
    <w:rsid w:val="6A76EA4F"/>
    <w:rsid w:val="6AE71A4B"/>
    <w:rsid w:val="6BF00A50"/>
    <w:rsid w:val="6C261FF9"/>
    <w:rsid w:val="6C3DE8F4"/>
    <w:rsid w:val="6C6B6A91"/>
    <w:rsid w:val="6CCF7C7B"/>
    <w:rsid w:val="6D3F10F2"/>
    <w:rsid w:val="6D905F51"/>
    <w:rsid w:val="6DAD50EC"/>
    <w:rsid w:val="6DEAE21D"/>
    <w:rsid w:val="6E17256C"/>
    <w:rsid w:val="6E6B4CDC"/>
    <w:rsid w:val="6F27AB12"/>
    <w:rsid w:val="70C37B73"/>
    <w:rsid w:val="710A5121"/>
    <w:rsid w:val="71204D38"/>
    <w:rsid w:val="72519004"/>
    <w:rsid w:val="72C25B84"/>
    <w:rsid w:val="731D0314"/>
    <w:rsid w:val="73672E9A"/>
    <w:rsid w:val="7436D912"/>
    <w:rsid w:val="74473D7E"/>
    <w:rsid w:val="7455EEF0"/>
    <w:rsid w:val="7471C736"/>
    <w:rsid w:val="74F2AA20"/>
    <w:rsid w:val="7564B0AD"/>
    <w:rsid w:val="7578313F"/>
    <w:rsid w:val="7596EC96"/>
    <w:rsid w:val="7616F162"/>
    <w:rsid w:val="7670D635"/>
    <w:rsid w:val="76765EC1"/>
    <w:rsid w:val="776F4B1C"/>
    <w:rsid w:val="78319F6C"/>
    <w:rsid w:val="78C637D7"/>
    <w:rsid w:val="78F1BA4B"/>
    <w:rsid w:val="79237292"/>
    <w:rsid w:val="7950DD51"/>
    <w:rsid w:val="79A5F3AC"/>
    <w:rsid w:val="79DE4EA9"/>
    <w:rsid w:val="79EC139A"/>
    <w:rsid w:val="79FD1A08"/>
    <w:rsid w:val="7A77E050"/>
    <w:rsid w:val="7AECADB2"/>
    <w:rsid w:val="7B53B522"/>
    <w:rsid w:val="7B6111B5"/>
    <w:rsid w:val="7C1D2A0A"/>
    <w:rsid w:val="7C5EB492"/>
    <w:rsid w:val="7C838CFF"/>
    <w:rsid w:val="7C887E13"/>
    <w:rsid w:val="7D02CFB2"/>
    <w:rsid w:val="7E244E74"/>
    <w:rsid w:val="7E895E2C"/>
    <w:rsid w:val="7ED44968"/>
    <w:rsid w:val="7FBB2DC1"/>
    <w:rsid w:val="7FC01ED5"/>
    <w:rsid w:val="7FD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D177"/>
  <w15:chartTrackingRefBased/>
  <w15:docId w15:val="{F58330E8-85A0-46EC-83B8-3CF7279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5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listparagraph">
    <w:name w:val="x_msolistparagraph"/>
    <w:basedOn w:val="Normal"/>
    <w:rsid w:val="0075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20/10/relationships/intelligence" Target="intelligence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Tovar Anez</dc:creator>
  <cp:keywords/>
  <dc:description/>
  <cp:lastModifiedBy>Maria Belen</cp:lastModifiedBy>
  <cp:revision>2</cp:revision>
  <dcterms:created xsi:type="dcterms:W3CDTF">2023-05-17T18:22:00Z</dcterms:created>
  <dcterms:modified xsi:type="dcterms:W3CDTF">2023-05-17T18:22:00Z</dcterms:modified>
</cp:coreProperties>
</file>