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C" w:rsidRPr="00733E86" w:rsidRDefault="0032793A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 </w:t>
      </w:r>
      <w:r w:rsidR="003A227C"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UNIVERSIDAD DE LA SABANA</w:t>
      </w:r>
    </w:p>
    <w:p w:rsidR="003A227C" w:rsidRPr="00733E86" w:rsidRDefault="003A227C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DIRECCIÓN</w:t>
      </w:r>
      <w:r w:rsidR="001464E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GENERAL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DE INVESTIGACIÓN</w:t>
      </w:r>
    </w:p>
    <w:p w:rsidR="00B931FF" w:rsidRDefault="003A227C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CONVOCATORIA </w:t>
      </w:r>
      <w:r w:rsidR="004C2673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INTERNA 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DE PROYECTOS DE INVESTIGACIÓN</w:t>
      </w:r>
      <w:r w:rsidR="00935276"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CIENTÍFICA O TECNOLÓGICA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</w:t>
      </w:r>
      <w:r w:rsidR="001F01F3">
        <w:rPr>
          <w:rFonts w:ascii="Comic Sans MS" w:hAnsi="Comic Sans MS" w:cs="Tahoma"/>
          <w:color w:val="FFFFFF"/>
          <w:spacing w:val="2"/>
          <w:sz w:val="24"/>
          <w:szCs w:val="24"/>
        </w:rPr>
        <w:t>201</w:t>
      </w:r>
      <w:r w:rsidR="00B931FF">
        <w:rPr>
          <w:rFonts w:ascii="Comic Sans MS" w:hAnsi="Comic Sans MS" w:cs="Tahoma"/>
          <w:color w:val="FFFFFF"/>
          <w:spacing w:val="2"/>
          <w:sz w:val="24"/>
          <w:szCs w:val="24"/>
        </w:rPr>
        <w:t>5</w:t>
      </w:r>
    </w:p>
    <w:p w:rsidR="00B931FF" w:rsidRDefault="00ED5034" w:rsidP="00ED5034">
      <w:pPr>
        <w:pStyle w:val="Puesto"/>
        <w:shd w:val="clear" w:color="auto" w:fill="008080"/>
        <w:tabs>
          <w:tab w:val="center" w:pos="4323"/>
          <w:tab w:val="right" w:pos="8505"/>
        </w:tabs>
        <w:spacing w:line="276" w:lineRule="auto"/>
        <w:ind w:right="-1"/>
        <w:jc w:val="left"/>
        <w:rPr>
          <w:rFonts w:ascii="Comic Sans MS" w:hAnsi="Comic Sans MS" w:cs="Tahoma"/>
          <w:color w:val="FFFFFF"/>
          <w:spacing w:val="2"/>
          <w:sz w:val="24"/>
          <w:szCs w:val="24"/>
        </w:rPr>
      </w:pPr>
      <w:r>
        <w:rPr>
          <w:rFonts w:ascii="Comic Sans MS" w:hAnsi="Comic Sans MS" w:cs="Tahoma"/>
          <w:color w:val="FFFFFF"/>
          <w:spacing w:val="2"/>
          <w:sz w:val="24"/>
          <w:szCs w:val="24"/>
        </w:rPr>
        <w:tab/>
      </w:r>
      <w:r w:rsidR="00B931FF">
        <w:rPr>
          <w:rFonts w:ascii="Comic Sans MS" w:hAnsi="Comic Sans MS" w:cs="Tahoma"/>
          <w:color w:val="FFFFFF"/>
          <w:spacing w:val="2"/>
          <w:sz w:val="24"/>
          <w:szCs w:val="24"/>
        </w:rPr>
        <w:t>Fecha de apertura:  Marzo 5 de 2015</w:t>
      </w:r>
      <w:r>
        <w:rPr>
          <w:rFonts w:ascii="Comic Sans MS" w:hAnsi="Comic Sans MS" w:cs="Tahoma"/>
          <w:color w:val="FFFFFF"/>
          <w:spacing w:val="2"/>
          <w:sz w:val="24"/>
          <w:szCs w:val="24"/>
        </w:rPr>
        <w:tab/>
      </w:r>
    </w:p>
    <w:p w:rsidR="00B931FF" w:rsidRDefault="00B931FF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>
        <w:rPr>
          <w:rFonts w:ascii="Comic Sans MS" w:hAnsi="Comic Sans MS" w:cs="Tahoma"/>
          <w:color w:val="FFFFFF"/>
          <w:spacing w:val="2"/>
          <w:sz w:val="24"/>
          <w:szCs w:val="24"/>
        </w:rPr>
        <w:t>Fecha de Cierre: Mayo 21 de 2015</w:t>
      </w:r>
    </w:p>
    <w:p w:rsidR="00B931FF" w:rsidRDefault="00B931FF" w:rsidP="000E7064">
      <w:pPr>
        <w:tabs>
          <w:tab w:val="left" w:pos="1335"/>
        </w:tabs>
        <w:ind w:left="284" w:hanging="284"/>
        <w:jc w:val="both"/>
        <w:rPr>
          <w:rFonts w:ascii="Arial" w:hAnsi="Arial" w:cs="Arial"/>
          <w:b/>
          <w:i/>
        </w:rPr>
      </w:pPr>
    </w:p>
    <w:p w:rsidR="00AA5483" w:rsidRPr="00ED5034" w:rsidRDefault="000E7064" w:rsidP="000E7064">
      <w:pPr>
        <w:tabs>
          <w:tab w:val="left" w:pos="1335"/>
        </w:tabs>
        <w:ind w:left="284" w:hanging="284"/>
        <w:jc w:val="both"/>
        <w:rPr>
          <w:rFonts w:ascii="Arial" w:hAnsi="Arial" w:cs="Arial"/>
          <w:b/>
        </w:rPr>
      </w:pPr>
      <w:r w:rsidRPr="00ED5034">
        <w:rPr>
          <w:rFonts w:ascii="Arial" w:hAnsi="Arial" w:cs="Arial"/>
          <w:b/>
        </w:rPr>
        <w:tab/>
      </w:r>
      <w:r w:rsidRPr="00ED5034">
        <w:rPr>
          <w:rFonts w:ascii="Arial" w:hAnsi="Arial" w:cs="Arial"/>
          <w:b/>
        </w:rPr>
        <w:tab/>
      </w:r>
    </w:p>
    <w:p w:rsidR="003A227C" w:rsidRPr="00733E86" w:rsidRDefault="005A7E04" w:rsidP="00ED5034">
      <w:pPr>
        <w:pStyle w:val="Puesto"/>
        <w:shd w:val="clear" w:color="auto" w:fill="008080"/>
        <w:spacing w:line="276" w:lineRule="auto"/>
        <w:ind w:right="-143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A.    Dirigida a</w:t>
      </w:r>
    </w:p>
    <w:p w:rsidR="00487A3B" w:rsidRPr="00487A3B" w:rsidRDefault="003A227C" w:rsidP="00ED5034">
      <w:pPr>
        <w:spacing w:line="276" w:lineRule="auto"/>
        <w:ind w:left="426"/>
        <w:jc w:val="both"/>
        <w:rPr>
          <w:rFonts w:ascii="Arial" w:hAnsi="Arial" w:cs="Arial"/>
          <w:lang w:val="es-MX"/>
        </w:rPr>
      </w:pPr>
      <w:r w:rsidRPr="00487A3B">
        <w:rPr>
          <w:rFonts w:ascii="Arial" w:hAnsi="Arial" w:cs="Arial"/>
          <w:spacing w:val="2"/>
          <w:sz w:val="22"/>
          <w:szCs w:val="22"/>
        </w:rPr>
        <w:t xml:space="preserve">Grupos </w:t>
      </w:r>
      <w:r w:rsidR="00F325E6" w:rsidRPr="00487A3B">
        <w:rPr>
          <w:rFonts w:ascii="Arial" w:hAnsi="Arial" w:cs="Arial"/>
          <w:spacing w:val="2"/>
          <w:sz w:val="22"/>
          <w:szCs w:val="22"/>
        </w:rPr>
        <w:t>de investigación de la Universidad de La Sabana</w:t>
      </w:r>
      <w:r w:rsidR="00303A6A" w:rsidRPr="00487A3B">
        <w:rPr>
          <w:rFonts w:ascii="Arial" w:hAnsi="Arial" w:cs="Arial"/>
          <w:spacing w:val="2"/>
          <w:sz w:val="22"/>
          <w:szCs w:val="22"/>
        </w:rPr>
        <w:t xml:space="preserve"> registrados 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en </w:t>
      </w:r>
      <w:r w:rsidR="000A3E8D" w:rsidRPr="00487A3B">
        <w:rPr>
          <w:rFonts w:ascii="Arial" w:hAnsi="Arial" w:cs="Arial"/>
          <w:spacing w:val="2"/>
          <w:sz w:val="22"/>
          <w:szCs w:val="22"/>
        </w:rPr>
        <w:t xml:space="preserve">el SDIN (Sistema de Información en Investigación) en 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la plataforma OLIS ya sea como grupo en proceso de formación o como grupo </w:t>
      </w:r>
      <w:r w:rsidR="001F01F3" w:rsidRPr="00487A3B">
        <w:rPr>
          <w:rFonts w:ascii="Arial" w:hAnsi="Arial" w:cs="Arial"/>
          <w:spacing w:val="2"/>
          <w:sz w:val="22"/>
          <w:szCs w:val="22"/>
        </w:rPr>
        <w:t>reconocido</w:t>
      </w:r>
      <w:r w:rsidR="00B21C0F">
        <w:rPr>
          <w:rFonts w:ascii="Arial" w:hAnsi="Arial" w:cs="Arial"/>
          <w:spacing w:val="2"/>
          <w:sz w:val="22"/>
          <w:szCs w:val="22"/>
        </w:rPr>
        <w:t xml:space="preserve"> o clasificado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 </w:t>
      </w:r>
      <w:r w:rsidR="00F724B6">
        <w:rPr>
          <w:rFonts w:ascii="Arial" w:hAnsi="Arial" w:cs="Arial"/>
          <w:spacing w:val="2"/>
          <w:sz w:val="22"/>
          <w:szCs w:val="22"/>
        </w:rPr>
        <w:t xml:space="preserve">por </w:t>
      </w:r>
      <w:r w:rsidR="00ED5034">
        <w:rPr>
          <w:rFonts w:ascii="Arial" w:hAnsi="Arial" w:cs="Arial"/>
          <w:spacing w:val="2"/>
          <w:sz w:val="22"/>
          <w:szCs w:val="22"/>
        </w:rPr>
        <w:t>Colciencias.</w:t>
      </w:r>
      <w:r w:rsidR="00063CA4" w:rsidRPr="00487A3B">
        <w:rPr>
          <w:rFonts w:ascii="Arial" w:hAnsi="Arial" w:cs="Arial"/>
          <w:spacing w:val="2"/>
          <w:sz w:val="22"/>
          <w:szCs w:val="22"/>
        </w:rPr>
        <w:t xml:space="preserve"> </w:t>
      </w:r>
      <w:r w:rsidR="00487A3B" w:rsidRPr="0032793A">
        <w:rPr>
          <w:rFonts w:ascii="Arial" w:hAnsi="Arial" w:cs="Arial"/>
          <w:sz w:val="22"/>
          <w:szCs w:val="22"/>
        </w:rPr>
        <w:t>El grupo(s) proponente(s) debe</w:t>
      </w:r>
      <w:r w:rsidR="005C4EAD" w:rsidRPr="0032793A">
        <w:rPr>
          <w:rFonts w:ascii="Arial" w:hAnsi="Arial" w:cs="Arial"/>
          <w:sz w:val="22"/>
          <w:szCs w:val="22"/>
        </w:rPr>
        <w:t>(</w:t>
      </w:r>
      <w:r w:rsidR="00487A3B" w:rsidRPr="0032793A">
        <w:rPr>
          <w:rFonts w:ascii="Arial" w:hAnsi="Arial" w:cs="Arial"/>
          <w:sz w:val="22"/>
          <w:szCs w:val="22"/>
        </w:rPr>
        <w:t>n</w:t>
      </w:r>
      <w:r w:rsidR="005C4EAD" w:rsidRPr="0032793A">
        <w:rPr>
          <w:rFonts w:ascii="Arial" w:hAnsi="Arial" w:cs="Arial"/>
          <w:sz w:val="22"/>
          <w:szCs w:val="22"/>
        </w:rPr>
        <w:t>)</w:t>
      </w:r>
      <w:r w:rsidR="00487A3B" w:rsidRPr="0032793A">
        <w:rPr>
          <w:rFonts w:ascii="Arial" w:hAnsi="Arial" w:cs="Arial"/>
          <w:sz w:val="22"/>
          <w:szCs w:val="22"/>
        </w:rPr>
        <w:t xml:space="preserve"> demostrar que tiene(n) la capacidad de realizar lo que propone(n) y que para ello cuenta</w:t>
      </w:r>
      <w:r w:rsidR="00FF705F">
        <w:rPr>
          <w:rFonts w:ascii="Arial" w:hAnsi="Arial" w:cs="Arial"/>
          <w:sz w:val="22"/>
          <w:szCs w:val="22"/>
        </w:rPr>
        <w:t>(</w:t>
      </w:r>
      <w:r w:rsidR="00487A3B" w:rsidRPr="0032793A">
        <w:rPr>
          <w:rFonts w:ascii="Arial" w:hAnsi="Arial" w:cs="Arial"/>
          <w:sz w:val="22"/>
          <w:szCs w:val="22"/>
        </w:rPr>
        <w:t>n</w:t>
      </w:r>
      <w:r w:rsidR="00FF705F">
        <w:rPr>
          <w:rFonts w:ascii="Arial" w:hAnsi="Arial" w:cs="Arial"/>
          <w:sz w:val="22"/>
          <w:szCs w:val="22"/>
        </w:rPr>
        <w:t>)</w:t>
      </w:r>
      <w:r w:rsidR="00487A3B" w:rsidRPr="0032793A">
        <w:rPr>
          <w:rFonts w:ascii="Arial" w:hAnsi="Arial" w:cs="Arial"/>
          <w:sz w:val="22"/>
          <w:szCs w:val="22"/>
        </w:rPr>
        <w:t xml:space="preserve"> con una infraestructura básica y con un capital intelectual en términos de conocimiento y trayectoria en el tema.</w:t>
      </w:r>
    </w:p>
    <w:p w:rsidR="00636223" w:rsidRPr="005A7E04" w:rsidRDefault="00636223" w:rsidP="00042019">
      <w:pPr>
        <w:pStyle w:val="Puesto"/>
        <w:spacing w:line="276" w:lineRule="auto"/>
        <w:ind w:left="360"/>
        <w:jc w:val="both"/>
        <w:rPr>
          <w:rFonts w:cs="Arial"/>
          <w:b w:val="0"/>
          <w:spacing w:val="2"/>
          <w:sz w:val="22"/>
          <w:szCs w:val="22"/>
        </w:rPr>
      </w:pPr>
    </w:p>
    <w:p w:rsidR="00042019" w:rsidRPr="00733E86" w:rsidRDefault="00042019" w:rsidP="002C63F6">
      <w:pPr>
        <w:pStyle w:val="Subttulo"/>
        <w:numPr>
          <w:ilvl w:val="1"/>
          <w:numId w:val="10"/>
        </w:numPr>
        <w:shd w:val="clear" w:color="auto" w:fill="008080"/>
        <w:tabs>
          <w:tab w:val="clear" w:pos="1080"/>
          <w:tab w:val="num" w:pos="0"/>
        </w:tabs>
        <w:spacing w:line="276" w:lineRule="auto"/>
        <w:ind w:left="0" w:firstLine="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>Objetivo</w:t>
      </w:r>
    </w:p>
    <w:p w:rsidR="003679BF" w:rsidRDefault="00576BB1" w:rsidP="002C63F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Apoyar y c</w:t>
      </w:r>
      <w:r w:rsidR="00042019" w:rsidRPr="00B62DEF">
        <w:rPr>
          <w:rFonts w:ascii="Arial" w:hAnsi="Arial" w:cs="Arial"/>
          <w:spacing w:val="2"/>
          <w:sz w:val="22"/>
          <w:szCs w:val="22"/>
        </w:rPr>
        <w:t xml:space="preserve">ontribuir al avance, fortalecimiento y consolidación de la investigación </w:t>
      </w:r>
      <w:r w:rsidR="00257688" w:rsidRPr="00B62DEF">
        <w:rPr>
          <w:rFonts w:ascii="Arial" w:hAnsi="Arial" w:cs="Arial"/>
          <w:spacing w:val="2"/>
          <w:sz w:val="22"/>
          <w:szCs w:val="22"/>
        </w:rPr>
        <w:t xml:space="preserve">de los grupos </w:t>
      </w:r>
      <w:r w:rsidR="003679BF" w:rsidRPr="00B62DEF">
        <w:rPr>
          <w:rFonts w:ascii="Arial" w:hAnsi="Arial" w:cs="Arial"/>
          <w:spacing w:val="2"/>
          <w:sz w:val="22"/>
          <w:szCs w:val="22"/>
        </w:rPr>
        <w:t>de investigación y de los programas de Maestría y Doctorado de</w:t>
      </w:r>
      <w:r w:rsidR="00042019" w:rsidRPr="00B62DEF">
        <w:rPr>
          <w:rFonts w:ascii="Arial" w:hAnsi="Arial" w:cs="Arial"/>
          <w:spacing w:val="2"/>
          <w:sz w:val="22"/>
          <w:szCs w:val="22"/>
        </w:rPr>
        <w:t xml:space="preserve"> la Universidad de La Sabana</w:t>
      </w:r>
      <w:r w:rsidR="001F01F3">
        <w:rPr>
          <w:rFonts w:ascii="Arial" w:hAnsi="Arial" w:cs="Arial"/>
          <w:spacing w:val="2"/>
          <w:sz w:val="22"/>
          <w:szCs w:val="22"/>
        </w:rPr>
        <w:t xml:space="preserve"> con el fin de generar nuevo conocimiento publicable en los medios más idóneos y reconocidos</w:t>
      </w:r>
      <w:r w:rsidR="003679BF" w:rsidRPr="00B62DEF">
        <w:rPr>
          <w:rFonts w:ascii="Arial" w:hAnsi="Arial" w:cs="Arial"/>
          <w:spacing w:val="2"/>
          <w:sz w:val="22"/>
          <w:szCs w:val="22"/>
        </w:rPr>
        <w:t>.</w:t>
      </w:r>
    </w:p>
    <w:p w:rsidR="005605E5" w:rsidRPr="00662CC7" w:rsidRDefault="00B75C66" w:rsidP="002C63F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Continuar</w:t>
      </w:r>
      <w:r w:rsidR="005605E5" w:rsidRPr="00662CC7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fortaleciendo</w:t>
      </w:r>
      <w:r w:rsidR="005605E5" w:rsidRPr="00662CC7">
        <w:rPr>
          <w:rFonts w:ascii="Arial" w:hAnsi="Arial" w:cs="Arial"/>
          <w:spacing w:val="2"/>
          <w:sz w:val="22"/>
          <w:szCs w:val="22"/>
        </w:rPr>
        <w:t xml:space="preserve"> la investigación de los grupos de la Universidad en las </w:t>
      </w:r>
      <w:r w:rsidR="00F724B6">
        <w:rPr>
          <w:rFonts w:ascii="Arial" w:hAnsi="Arial" w:cs="Arial"/>
          <w:spacing w:val="2"/>
          <w:sz w:val="22"/>
          <w:szCs w:val="22"/>
        </w:rPr>
        <w:t xml:space="preserve"> ocho </w:t>
      </w:r>
      <w:r w:rsidR="00A04720" w:rsidRPr="00662CC7">
        <w:rPr>
          <w:rFonts w:ascii="Arial" w:hAnsi="Arial" w:cs="Arial"/>
          <w:spacing w:val="2"/>
          <w:sz w:val="22"/>
          <w:szCs w:val="22"/>
        </w:rPr>
        <w:t>Áreas Estratégicas de</w:t>
      </w:r>
      <w:r w:rsidR="004C6D75" w:rsidRPr="00662CC7">
        <w:rPr>
          <w:rFonts w:ascii="Arial" w:hAnsi="Arial" w:cs="Arial"/>
          <w:spacing w:val="2"/>
          <w:sz w:val="22"/>
          <w:szCs w:val="22"/>
        </w:rPr>
        <w:t xml:space="preserve"> Investigación definidas </w:t>
      </w:r>
      <w:r w:rsidR="00F724B6">
        <w:rPr>
          <w:rFonts w:ascii="Arial" w:hAnsi="Arial" w:cs="Arial"/>
          <w:spacing w:val="2"/>
          <w:sz w:val="22"/>
          <w:szCs w:val="22"/>
        </w:rPr>
        <w:t>por la Universidad y en sus subáreas (ver Anexo 1)</w:t>
      </w:r>
      <w:r w:rsidR="00FD67ED">
        <w:rPr>
          <w:rFonts w:ascii="Arial" w:hAnsi="Arial" w:cs="Arial"/>
          <w:spacing w:val="2"/>
          <w:sz w:val="22"/>
          <w:szCs w:val="22"/>
        </w:rPr>
        <w:t xml:space="preserve"> </w:t>
      </w:r>
      <w:r w:rsidR="007B7B35">
        <w:rPr>
          <w:rFonts w:ascii="Arial" w:hAnsi="Arial" w:cs="Arial"/>
          <w:spacing w:val="2"/>
          <w:sz w:val="22"/>
          <w:szCs w:val="22"/>
        </w:rPr>
        <w:t xml:space="preserve"> </w:t>
      </w:r>
      <w:r w:rsidR="00F724B6">
        <w:rPr>
          <w:rFonts w:ascii="Arial" w:hAnsi="Arial" w:cs="Arial"/>
          <w:spacing w:val="2"/>
          <w:sz w:val="22"/>
          <w:szCs w:val="22"/>
        </w:rPr>
        <w:t>para</w:t>
      </w:r>
      <w:r w:rsidR="007B7B35">
        <w:rPr>
          <w:rFonts w:ascii="Arial" w:hAnsi="Arial" w:cs="Arial"/>
          <w:spacing w:val="2"/>
          <w:sz w:val="22"/>
          <w:szCs w:val="22"/>
        </w:rPr>
        <w:t xml:space="preserve"> contribuir, en el corto o mediano plazo</w:t>
      </w:r>
      <w:r w:rsidR="00F724B6">
        <w:rPr>
          <w:rFonts w:ascii="Arial" w:hAnsi="Arial" w:cs="Arial"/>
          <w:spacing w:val="2"/>
          <w:sz w:val="22"/>
          <w:szCs w:val="22"/>
        </w:rPr>
        <w:t>,</w:t>
      </w:r>
      <w:r w:rsidR="007B7B35">
        <w:rPr>
          <w:rFonts w:ascii="Arial" w:hAnsi="Arial" w:cs="Arial"/>
          <w:spacing w:val="2"/>
          <w:sz w:val="22"/>
          <w:szCs w:val="22"/>
        </w:rPr>
        <w:t xml:space="preserve"> a la solución de problemas o a la creación de oportunidades</w:t>
      </w:r>
      <w:r w:rsidR="0001202D">
        <w:rPr>
          <w:rFonts w:ascii="Arial" w:hAnsi="Arial" w:cs="Arial"/>
          <w:spacing w:val="2"/>
          <w:sz w:val="22"/>
          <w:szCs w:val="22"/>
        </w:rPr>
        <w:t xml:space="preserve"> del país o del mundo.</w:t>
      </w:r>
    </w:p>
    <w:p w:rsidR="00042019" w:rsidRPr="00576BB1" w:rsidRDefault="00042019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  <w:lang w:val="es-ES"/>
        </w:rPr>
      </w:pPr>
    </w:p>
    <w:p w:rsidR="00481111" w:rsidRPr="00733E86" w:rsidRDefault="00481111" w:rsidP="002C63F6">
      <w:pPr>
        <w:pStyle w:val="Subttulo"/>
        <w:numPr>
          <w:ilvl w:val="1"/>
          <w:numId w:val="10"/>
        </w:numPr>
        <w:shd w:val="clear" w:color="auto" w:fill="008080"/>
        <w:tabs>
          <w:tab w:val="clear" w:pos="1080"/>
          <w:tab w:val="num" w:pos="709"/>
        </w:tabs>
        <w:spacing w:line="276" w:lineRule="auto"/>
        <w:ind w:hanging="108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>Pre-requisito</w:t>
      </w:r>
      <w:r w:rsidR="00BA5094">
        <w:rPr>
          <w:rFonts w:cs="Arial"/>
          <w:color w:val="FFFFFF"/>
          <w:spacing w:val="2"/>
          <w:sz w:val="24"/>
          <w:szCs w:val="24"/>
          <w:shd w:val="clear" w:color="auto" w:fill="008080"/>
        </w:rPr>
        <w:t>s</w:t>
      </w: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 xml:space="preserve"> para concursar</w:t>
      </w:r>
    </w:p>
    <w:p w:rsidR="0059704F" w:rsidRPr="00920110" w:rsidRDefault="0059704F" w:rsidP="00AA62F4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color w:val="000000"/>
          <w:sz w:val="22"/>
          <w:szCs w:val="22"/>
        </w:rPr>
        <w:t xml:space="preserve">El </w:t>
      </w:r>
      <w:r w:rsidRPr="00920110">
        <w:rPr>
          <w:rFonts w:cs="Arial"/>
          <w:color w:val="000000"/>
          <w:sz w:val="22"/>
          <w:szCs w:val="22"/>
        </w:rPr>
        <w:t>Investigador principal</w:t>
      </w:r>
      <w:r w:rsidRPr="00920110">
        <w:rPr>
          <w:rFonts w:cs="Arial"/>
          <w:b w:val="0"/>
          <w:color w:val="000000"/>
          <w:sz w:val="22"/>
          <w:szCs w:val="22"/>
        </w:rPr>
        <w:t xml:space="preserve"> debe ser profesor de planta de la universidad.  La respectiva unidad académi</w:t>
      </w:r>
      <w:r w:rsidR="00F57981" w:rsidRPr="00920110">
        <w:rPr>
          <w:rFonts w:cs="Arial"/>
          <w:b w:val="0"/>
          <w:color w:val="000000"/>
          <w:sz w:val="22"/>
          <w:szCs w:val="22"/>
        </w:rPr>
        <w:t>ca debe asumir los costos de su</w:t>
      </w:r>
      <w:r w:rsidRPr="00920110">
        <w:rPr>
          <w:rFonts w:cs="Arial"/>
          <w:b w:val="0"/>
          <w:color w:val="000000"/>
          <w:sz w:val="22"/>
          <w:szCs w:val="22"/>
        </w:rPr>
        <w:t xml:space="preserve"> tiempo de dedicación al proyecto. </w:t>
      </w:r>
      <w:r w:rsidR="007141F7" w:rsidRPr="00920110">
        <w:rPr>
          <w:rFonts w:cs="Arial"/>
          <w:b w:val="0"/>
          <w:color w:val="000000"/>
          <w:sz w:val="22"/>
          <w:szCs w:val="22"/>
        </w:rPr>
        <w:t xml:space="preserve"> </w:t>
      </w:r>
      <w:r w:rsidR="00F724B6">
        <w:rPr>
          <w:rFonts w:cs="Arial"/>
          <w:b w:val="0"/>
          <w:color w:val="000000"/>
          <w:sz w:val="22"/>
          <w:szCs w:val="22"/>
        </w:rPr>
        <w:t>La participación de</w:t>
      </w:r>
      <w:r w:rsidR="009756FA">
        <w:rPr>
          <w:rFonts w:cs="Arial"/>
          <w:b w:val="0"/>
          <w:color w:val="000000"/>
          <w:sz w:val="22"/>
          <w:szCs w:val="22"/>
        </w:rPr>
        <w:t xml:space="preserve"> profesores de “docencia planta” </w:t>
      </w:r>
      <w:r w:rsidR="004431CA">
        <w:rPr>
          <w:rFonts w:cs="Arial"/>
          <w:b w:val="0"/>
          <w:color w:val="000000"/>
          <w:sz w:val="22"/>
          <w:szCs w:val="22"/>
        </w:rPr>
        <w:t xml:space="preserve">o de hora cátedra </w:t>
      </w:r>
      <w:r w:rsidR="009756FA">
        <w:rPr>
          <w:rFonts w:cs="Arial"/>
          <w:b w:val="0"/>
          <w:color w:val="000000"/>
          <w:sz w:val="22"/>
          <w:szCs w:val="22"/>
        </w:rPr>
        <w:t xml:space="preserve">como coinvestigadores de proyectos debe ser autorizada por la Subcomisión de Gestión Humana de la Secretaría General y el presupuesto para su remuneración por su dedicación al proyecto debe provenir de la Unidad Académica respectiva.  </w:t>
      </w:r>
    </w:p>
    <w:p w:rsidR="009375BC" w:rsidRPr="00920110" w:rsidRDefault="00481111" w:rsidP="00D66F2E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pacing w:val="2"/>
          <w:sz w:val="22"/>
          <w:szCs w:val="22"/>
        </w:rPr>
        <w:t xml:space="preserve">El investigador principal del proyecto y </w:t>
      </w:r>
      <w:r w:rsidR="00A50A5F" w:rsidRPr="00920110">
        <w:rPr>
          <w:rFonts w:cs="Arial"/>
          <w:b w:val="0"/>
          <w:spacing w:val="2"/>
          <w:sz w:val="22"/>
          <w:szCs w:val="22"/>
        </w:rPr>
        <w:t xml:space="preserve">todos los </w:t>
      </w:r>
      <w:r w:rsidRPr="00920110">
        <w:rPr>
          <w:rFonts w:cs="Arial"/>
          <w:b w:val="0"/>
          <w:spacing w:val="2"/>
          <w:sz w:val="22"/>
          <w:szCs w:val="22"/>
        </w:rPr>
        <w:t xml:space="preserve">coinvestigadores deben estar a paz y salvo con la Dirección de Investigación en el </w:t>
      </w:r>
      <w:r w:rsidRPr="00920110">
        <w:rPr>
          <w:rFonts w:cs="Arial"/>
          <w:spacing w:val="2"/>
          <w:sz w:val="22"/>
          <w:szCs w:val="22"/>
        </w:rPr>
        <w:t xml:space="preserve">cumplimiento de </w:t>
      </w:r>
      <w:r w:rsidR="00497E59" w:rsidRPr="00920110">
        <w:rPr>
          <w:rFonts w:cs="Arial"/>
          <w:spacing w:val="2"/>
          <w:sz w:val="22"/>
          <w:szCs w:val="22"/>
          <w:u w:val="single"/>
        </w:rPr>
        <w:t>todos</w:t>
      </w:r>
      <w:r w:rsidR="00497E59" w:rsidRPr="00920110">
        <w:rPr>
          <w:rFonts w:cs="Arial"/>
          <w:spacing w:val="2"/>
          <w:sz w:val="22"/>
          <w:szCs w:val="22"/>
        </w:rPr>
        <w:t xml:space="preserve"> </w:t>
      </w:r>
      <w:r w:rsidR="00497E59" w:rsidRPr="00920110">
        <w:rPr>
          <w:rFonts w:cs="Arial"/>
          <w:b w:val="0"/>
          <w:spacing w:val="2"/>
          <w:sz w:val="22"/>
          <w:szCs w:val="22"/>
        </w:rPr>
        <w:t xml:space="preserve">los </w:t>
      </w:r>
      <w:r w:rsidRPr="00920110">
        <w:rPr>
          <w:rFonts w:cs="Arial"/>
          <w:b w:val="0"/>
          <w:spacing w:val="2"/>
          <w:sz w:val="22"/>
          <w:szCs w:val="22"/>
        </w:rPr>
        <w:t xml:space="preserve">compromisos de proyectos </w:t>
      </w:r>
      <w:r w:rsidR="00276A72" w:rsidRPr="00920110">
        <w:rPr>
          <w:rFonts w:cs="Arial"/>
          <w:b w:val="0"/>
          <w:spacing w:val="2"/>
          <w:sz w:val="22"/>
          <w:szCs w:val="22"/>
        </w:rPr>
        <w:t>anteriores</w:t>
      </w:r>
      <w:r w:rsidR="00A50A5F" w:rsidRPr="00920110">
        <w:rPr>
          <w:rFonts w:cs="Arial"/>
          <w:b w:val="0"/>
          <w:spacing w:val="2"/>
          <w:sz w:val="22"/>
          <w:szCs w:val="22"/>
        </w:rPr>
        <w:t xml:space="preserve"> en los cuales fungieron como investigadores principales o como coinvestigadores</w:t>
      </w:r>
      <w:r w:rsidRPr="00920110">
        <w:rPr>
          <w:rFonts w:cs="Arial"/>
          <w:spacing w:val="2"/>
          <w:sz w:val="22"/>
          <w:szCs w:val="22"/>
        </w:rPr>
        <w:t>.</w:t>
      </w:r>
      <w:r w:rsidR="00AB7478" w:rsidRPr="00920110">
        <w:rPr>
          <w:rFonts w:cs="Arial"/>
          <w:spacing w:val="2"/>
          <w:sz w:val="22"/>
          <w:szCs w:val="22"/>
        </w:rPr>
        <w:t xml:space="preserve"> </w:t>
      </w:r>
      <w:r w:rsidR="00B75C66" w:rsidRPr="00920110">
        <w:rPr>
          <w:rFonts w:cs="Arial"/>
          <w:b w:val="0"/>
          <w:spacing w:val="2"/>
          <w:sz w:val="22"/>
          <w:szCs w:val="22"/>
        </w:rPr>
        <w:t xml:space="preserve">  </w:t>
      </w:r>
      <w:r w:rsidR="00576BB1" w:rsidRPr="00920110">
        <w:rPr>
          <w:rFonts w:cs="Arial"/>
          <w:b w:val="0"/>
          <w:spacing w:val="2"/>
          <w:sz w:val="22"/>
          <w:szCs w:val="22"/>
        </w:rPr>
        <w:t>E</w:t>
      </w:r>
      <w:r w:rsidR="00B75C66" w:rsidRPr="00920110">
        <w:rPr>
          <w:rFonts w:cs="Arial"/>
          <w:b w:val="0"/>
          <w:spacing w:val="2"/>
          <w:sz w:val="22"/>
          <w:szCs w:val="22"/>
        </w:rPr>
        <w:t>l</w:t>
      </w:r>
      <w:r w:rsidRPr="00920110">
        <w:rPr>
          <w:rFonts w:cs="Arial"/>
          <w:b w:val="0"/>
          <w:spacing w:val="2"/>
          <w:sz w:val="22"/>
          <w:szCs w:val="22"/>
        </w:rPr>
        <w:t xml:space="preserve"> investigador principal debe tener 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todos sus </w:t>
      </w:r>
      <w:r w:rsidRPr="00920110">
        <w:rPr>
          <w:rFonts w:cs="Arial"/>
          <w:b w:val="0"/>
          <w:spacing w:val="2"/>
          <w:sz w:val="22"/>
          <w:szCs w:val="22"/>
        </w:rPr>
        <w:t xml:space="preserve">proyectos </w:t>
      </w:r>
      <w:r w:rsidR="00D66F2E" w:rsidRPr="00920110">
        <w:rPr>
          <w:rFonts w:cs="Arial"/>
          <w:b w:val="0"/>
          <w:spacing w:val="2"/>
          <w:sz w:val="22"/>
          <w:szCs w:val="22"/>
        </w:rPr>
        <w:t>previo</w:t>
      </w:r>
      <w:r w:rsidR="00B84E08" w:rsidRPr="00920110">
        <w:rPr>
          <w:rFonts w:cs="Arial"/>
          <w:b w:val="0"/>
          <w:spacing w:val="2"/>
          <w:sz w:val="22"/>
          <w:szCs w:val="22"/>
        </w:rPr>
        <w:t>s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</w:t>
      </w:r>
      <w:r w:rsidR="00DD51A9" w:rsidRPr="00920110">
        <w:rPr>
          <w:rFonts w:cs="Arial"/>
          <w:b w:val="0"/>
          <w:spacing w:val="2"/>
          <w:sz w:val="22"/>
          <w:szCs w:val="22"/>
        </w:rPr>
        <w:t xml:space="preserve">(en los que funge como investigador principal) </w:t>
      </w:r>
      <w:r w:rsidR="00D66F2E" w:rsidRPr="00920110">
        <w:rPr>
          <w:rFonts w:cs="Arial"/>
          <w:b w:val="0"/>
          <w:spacing w:val="2"/>
          <w:sz w:val="22"/>
          <w:szCs w:val="22"/>
        </w:rPr>
        <w:t>en estado “cerrado”.  Se podrán recibir proyectos de investigadores con proyectos en estado “terminado pendiente de productos” solo si se demuestra que los productos comprometidos están</w:t>
      </w:r>
      <w:r w:rsidR="00576BB1" w:rsidRPr="00920110">
        <w:rPr>
          <w:rFonts w:cs="Arial"/>
          <w:b w:val="0"/>
          <w:spacing w:val="2"/>
          <w:sz w:val="22"/>
          <w:szCs w:val="22"/>
        </w:rPr>
        <w:t xml:space="preserve"> en avanzado estado de “producción”,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próximos a</w:t>
      </w:r>
      <w:r w:rsidR="00D66F2E" w:rsidRPr="00920110">
        <w:rPr>
          <w:rFonts w:cs="Arial"/>
          <w:spacing w:val="2"/>
          <w:sz w:val="22"/>
          <w:szCs w:val="22"/>
        </w:rPr>
        <w:t xml:space="preserve"> salir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</w:t>
      </w:r>
      <w:r w:rsidRPr="00920110">
        <w:rPr>
          <w:rFonts w:cs="Arial"/>
          <w:spacing w:val="2"/>
          <w:sz w:val="22"/>
          <w:szCs w:val="22"/>
        </w:rPr>
        <w:t>al cierre de la convocatoria</w:t>
      </w:r>
      <w:r w:rsidR="00772A70" w:rsidRPr="00920110">
        <w:rPr>
          <w:rFonts w:cs="Arial"/>
          <w:spacing w:val="2"/>
          <w:sz w:val="22"/>
          <w:szCs w:val="22"/>
        </w:rPr>
        <w:t xml:space="preserve"> o en fecha cercana predecible</w:t>
      </w:r>
      <w:r w:rsidRPr="00920110">
        <w:rPr>
          <w:rFonts w:cs="Arial"/>
          <w:spacing w:val="2"/>
          <w:sz w:val="22"/>
          <w:szCs w:val="22"/>
        </w:rPr>
        <w:t>.</w:t>
      </w:r>
    </w:p>
    <w:p w:rsidR="00481111" w:rsidRPr="00920110" w:rsidRDefault="00481111" w:rsidP="00D66F2E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spacing w:val="2"/>
          <w:sz w:val="22"/>
          <w:szCs w:val="22"/>
        </w:rPr>
        <w:lastRenderedPageBreak/>
        <w:t xml:space="preserve"> </w:t>
      </w:r>
      <w:r w:rsidRPr="00920110">
        <w:rPr>
          <w:rFonts w:cs="Arial"/>
          <w:b w:val="0"/>
          <w:sz w:val="22"/>
          <w:szCs w:val="22"/>
        </w:rPr>
        <w:t xml:space="preserve">La suma de la dedicación semanal de investigadores principales y coinvestigadores de la Universidad al proyecto no debe ser inferior a </w:t>
      </w:r>
      <w:r w:rsidRPr="00920110">
        <w:rPr>
          <w:rFonts w:cs="Arial"/>
          <w:sz w:val="22"/>
          <w:szCs w:val="22"/>
        </w:rPr>
        <w:t>2</w:t>
      </w:r>
      <w:r w:rsidR="00A50A5F" w:rsidRPr="00920110">
        <w:rPr>
          <w:rFonts w:cs="Arial"/>
          <w:sz w:val="22"/>
          <w:szCs w:val="22"/>
        </w:rPr>
        <w:t>0</w:t>
      </w:r>
      <w:r w:rsidRPr="00920110">
        <w:rPr>
          <w:rFonts w:cs="Arial"/>
          <w:sz w:val="22"/>
          <w:szCs w:val="22"/>
        </w:rPr>
        <w:t xml:space="preserve"> horas semanales</w:t>
      </w:r>
      <w:r w:rsidR="00903F7F" w:rsidRPr="00920110">
        <w:rPr>
          <w:rFonts w:cs="Arial"/>
          <w:sz w:val="22"/>
          <w:szCs w:val="22"/>
        </w:rPr>
        <w:t xml:space="preserve"> y el investigador principal debe tener por lo menos </w:t>
      </w:r>
      <w:r w:rsidR="00F80865" w:rsidRPr="00920110">
        <w:rPr>
          <w:rFonts w:cs="Arial"/>
          <w:sz w:val="22"/>
          <w:szCs w:val="22"/>
        </w:rPr>
        <w:t>8</w:t>
      </w:r>
      <w:r w:rsidR="00903F7F" w:rsidRPr="00920110">
        <w:rPr>
          <w:rFonts w:cs="Arial"/>
          <w:sz w:val="22"/>
          <w:szCs w:val="22"/>
        </w:rPr>
        <w:t xml:space="preserve"> horas semanales dedicadas al proyecto</w:t>
      </w:r>
      <w:r w:rsidRPr="00920110">
        <w:rPr>
          <w:rFonts w:cs="Arial"/>
          <w:b w:val="0"/>
          <w:sz w:val="22"/>
          <w:szCs w:val="22"/>
        </w:rPr>
        <w:t>.</w:t>
      </w:r>
      <w:r w:rsidR="00A1344F" w:rsidRPr="00920110">
        <w:rPr>
          <w:rFonts w:cs="Arial"/>
          <w:b w:val="0"/>
          <w:sz w:val="22"/>
          <w:szCs w:val="22"/>
        </w:rPr>
        <w:t xml:space="preserve"> </w:t>
      </w:r>
    </w:p>
    <w:p w:rsidR="00E03A71" w:rsidRPr="00920110" w:rsidRDefault="00481111" w:rsidP="002C63F6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z w:val="22"/>
          <w:szCs w:val="22"/>
        </w:rPr>
        <w:t xml:space="preserve">El investigador principal debe </w:t>
      </w:r>
      <w:r w:rsidR="000F7E50" w:rsidRPr="00920110">
        <w:rPr>
          <w:rFonts w:cs="Arial"/>
          <w:b w:val="0"/>
          <w:sz w:val="22"/>
          <w:szCs w:val="22"/>
        </w:rPr>
        <w:t>tener</w:t>
      </w:r>
      <w:r w:rsidR="00576BB1" w:rsidRPr="00920110">
        <w:rPr>
          <w:rFonts w:cs="Arial"/>
          <w:b w:val="0"/>
          <w:sz w:val="22"/>
          <w:szCs w:val="22"/>
        </w:rPr>
        <w:t>,</w:t>
      </w:r>
      <w:r w:rsidR="000F7E50" w:rsidRPr="00920110">
        <w:rPr>
          <w:rFonts w:cs="Arial"/>
          <w:b w:val="0"/>
          <w:sz w:val="22"/>
          <w:szCs w:val="22"/>
        </w:rPr>
        <w:t xml:space="preserve"> como</w:t>
      </w:r>
      <w:r w:rsidRPr="00920110">
        <w:rPr>
          <w:rFonts w:cs="Arial"/>
          <w:b w:val="0"/>
          <w:sz w:val="22"/>
          <w:szCs w:val="22"/>
        </w:rPr>
        <w:t xml:space="preserve"> </w:t>
      </w:r>
      <w:r w:rsidR="00A56537" w:rsidRPr="00920110">
        <w:rPr>
          <w:rFonts w:cs="Arial"/>
          <w:b w:val="0"/>
          <w:sz w:val="22"/>
          <w:szCs w:val="22"/>
        </w:rPr>
        <w:t>mínimo</w:t>
      </w:r>
      <w:r w:rsidRPr="00920110">
        <w:rPr>
          <w:rFonts w:cs="Arial"/>
          <w:b w:val="0"/>
          <w:sz w:val="22"/>
          <w:szCs w:val="22"/>
        </w:rPr>
        <w:t xml:space="preserve">, </w:t>
      </w:r>
      <w:r w:rsidR="006A5E6D">
        <w:rPr>
          <w:rFonts w:cs="Arial"/>
          <w:b w:val="0"/>
          <w:sz w:val="22"/>
          <w:szCs w:val="22"/>
        </w:rPr>
        <w:t>dos artículos publicados en los últimos tres años (2012, 2013, 2014)</w:t>
      </w:r>
      <w:r w:rsidR="000F7E50" w:rsidRPr="00920110">
        <w:rPr>
          <w:rFonts w:cs="Arial"/>
          <w:sz w:val="22"/>
          <w:szCs w:val="22"/>
        </w:rPr>
        <w:t xml:space="preserve"> </w:t>
      </w:r>
      <w:r w:rsidR="000F7E50" w:rsidRPr="00920110">
        <w:rPr>
          <w:rFonts w:cs="Arial"/>
          <w:b w:val="0"/>
          <w:sz w:val="22"/>
          <w:szCs w:val="22"/>
        </w:rPr>
        <w:t>en revistas indexadas (ISI</w:t>
      </w:r>
      <w:r w:rsidR="008C0C7B" w:rsidRPr="00920110">
        <w:rPr>
          <w:rFonts w:cs="Arial"/>
          <w:b w:val="0"/>
          <w:sz w:val="22"/>
          <w:szCs w:val="22"/>
        </w:rPr>
        <w:t xml:space="preserve"> o</w:t>
      </w:r>
      <w:r w:rsidR="000F7E50" w:rsidRPr="00920110">
        <w:rPr>
          <w:rFonts w:cs="Arial"/>
          <w:b w:val="0"/>
          <w:sz w:val="22"/>
          <w:szCs w:val="22"/>
        </w:rPr>
        <w:t xml:space="preserve"> SCOPUS) </w:t>
      </w:r>
      <w:r w:rsidR="00B35659" w:rsidRPr="00920110">
        <w:rPr>
          <w:rFonts w:cs="Arial"/>
          <w:b w:val="0"/>
          <w:sz w:val="22"/>
          <w:szCs w:val="22"/>
        </w:rPr>
        <w:t>o un libro o dos capítulos de libro</w:t>
      </w:r>
      <w:r w:rsidR="00772A70" w:rsidRPr="00920110">
        <w:rPr>
          <w:rFonts w:cs="Arial"/>
          <w:b w:val="0"/>
          <w:sz w:val="22"/>
          <w:szCs w:val="22"/>
        </w:rPr>
        <w:t xml:space="preserve"> de resultados de investigación</w:t>
      </w:r>
      <w:r w:rsidR="00B35659" w:rsidRPr="00920110">
        <w:rPr>
          <w:rFonts w:cs="Arial"/>
          <w:b w:val="0"/>
          <w:sz w:val="22"/>
          <w:szCs w:val="22"/>
        </w:rPr>
        <w:t xml:space="preserve"> en editorial reconocida y especializada</w:t>
      </w:r>
      <w:r w:rsidR="00B35659" w:rsidRPr="00920110">
        <w:rPr>
          <w:rFonts w:cs="Arial"/>
          <w:sz w:val="22"/>
          <w:szCs w:val="22"/>
        </w:rPr>
        <w:t xml:space="preserve"> </w:t>
      </w:r>
      <w:r w:rsidR="00B35659" w:rsidRPr="00920110">
        <w:rPr>
          <w:rFonts w:cs="Arial"/>
          <w:b w:val="0"/>
          <w:sz w:val="22"/>
          <w:szCs w:val="22"/>
        </w:rPr>
        <w:t xml:space="preserve">(o una combinación de lo anterior) </w:t>
      </w:r>
      <w:r w:rsidR="00F24AA2" w:rsidRPr="00920110">
        <w:rPr>
          <w:rFonts w:cs="Arial"/>
          <w:b w:val="0"/>
          <w:sz w:val="22"/>
          <w:szCs w:val="22"/>
        </w:rPr>
        <w:t xml:space="preserve">en los últimos </w:t>
      </w:r>
      <w:r w:rsidR="006A5E6D">
        <w:rPr>
          <w:rFonts w:cs="Arial"/>
          <w:b w:val="0"/>
          <w:sz w:val="22"/>
          <w:szCs w:val="22"/>
        </w:rPr>
        <w:t>tres</w:t>
      </w:r>
      <w:r w:rsidR="00F24AA2" w:rsidRPr="00920110">
        <w:rPr>
          <w:rFonts w:cs="Arial"/>
          <w:b w:val="0"/>
          <w:sz w:val="22"/>
          <w:szCs w:val="22"/>
        </w:rPr>
        <w:t xml:space="preserve"> años</w:t>
      </w:r>
      <w:r w:rsidRPr="00920110">
        <w:rPr>
          <w:rFonts w:cs="Arial"/>
          <w:b w:val="0"/>
          <w:sz w:val="22"/>
          <w:szCs w:val="22"/>
        </w:rPr>
        <w:t>.</w:t>
      </w:r>
      <w:r w:rsidR="00E03A71" w:rsidRPr="00920110">
        <w:rPr>
          <w:rFonts w:cs="Arial"/>
          <w:b w:val="0"/>
          <w:sz w:val="22"/>
          <w:szCs w:val="22"/>
        </w:rPr>
        <w:t xml:space="preserve"> </w:t>
      </w:r>
      <w:r w:rsidR="00E03A71" w:rsidRPr="00920110">
        <w:rPr>
          <w:rFonts w:cs="Arial"/>
          <w:b w:val="0"/>
          <w:spacing w:val="2"/>
          <w:sz w:val="22"/>
          <w:szCs w:val="22"/>
        </w:rPr>
        <w:t xml:space="preserve">Estos productos deben poder verificarse en el módulo de productos del Sistema de Información de Investigación </w:t>
      </w:r>
      <w:r w:rsidR="009B370B" w:rsidRPr="00920110">
        <w:rPr>
          <w:rFonts w:cs="Arial"/>
          <w:b w:val="0"/>
          <w:spacing w:val="2"/>
          <w:sz w:val="22"/>
          <w:szCs w:val="22"/>
        </w:rPr>
        <w:t>SDIN-</w:t>
      </w:r>
      <w:r w:rsidR="00E03A71" w:rsidRPr="00920110">
        <w:rPr>
          <w:rFonts w:cs="Arial"/>
          <w:b w:val="0"/>
          <w:spacing w:val="2"/>
          <w:sz w:val="22"/>
          <w:szCs w:val="22"/>
        </w:rPr>
        <w:t>OLIS</w:t>
      </w:r>
      <w:r w:rsidR="00744777" w:rsidRPr="00920110">
        <w:rPr>
          <w:rFonts w:cs="Arial"/>
          <w:b w:val="0"/>
          <w:spacing w:val="2"/>
          <w:sz w:val="22"/>
          <w:szCs w:val="22"/>
        </w:rPr>
        <w:t xml:space="preserve"> y deberán relacionarse en el cuadro de hoja de vida resumida del formato de proyecto</w:t>
      </w:r>
      <w:r w:rsidR="006E2379" w:rsidRPr="00920110">
        <w:rPr>
          <w:rFonts w:cs="Arial"/>
          <w:b w:val="0"/>
          <w:spacing w:val="2"/>
          <w:sz w:val="22"/>
          <w:szCs w:val="22"/>
        </w:rPr>
        <w:t>.</w:t>
      </w:r>
      <w:r w:rsidR="00851F39" w:rsidRPr="00920110">
        <w:rPr>
          <w:rFonts w:cs="Arial"/>
          <w:b w:val="0"/>
          <w:spacing w:val="2"/>
          <w:sz w:val="22"/>
          <w:szCs w:val="22"/>
        </w:rPr>
        <w:t xml:space="preserve"> </w:t>
      </w:r>
    </w:p>
    <w:p w:rsidR="00481111" w:rsidRPr="00920110" w:rsidRDefault="00481111" w:rsidP="002C63F6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pacing w:val="2"/>
          <w:sz w:val="22"/>
          <w:szCs w:val="22"/>
        </w:rPr>
        <w:t>La hoja de vida de investigadores principales, coinvestigadores, y cualquier otro personal profesional participante en el proyecto debe estar disponible en CvLAC - Red SCienTI - Colombia</w:t>
      </w:r>
      <w:r w:rsidRPr="00920110">
        <w:rPr>
          <w:rFonts w:cs="Arial"/>
          <w:spacing w:val="2"/>
          <w:sz w:val="22"/>
          <w:szCs w:val="22"/>
        </w:rPr>
        <w:t>.</w:t>
      </w:r>
    </w:p>
    <w:p w:rsidR="00134F70" w:rsidRPr="009375BC" w:rsidRDefault="00134F70" w:rsidP="00134F70">
      <w:pPr>
        <w:pStyle w:val="Puesto"/>
        <w:spacing w:line="276" w:lineRule="auto"/>
        <w:ind w:left="786"/>
        <w:jc w:val="both"/>
        <w:rPr>
          <w:rFonts w:cs="Arial"/>
          <w:b w:val="0"/>
          <w:i/>
          <w:spacing w:val="2"/>
          <w:sz w:val="22"/>
          <w:szCs w:val="22"/>
        </w:rPr>
      </w:pPr>
    </w:p>
    <w:p w:rsidR="00481111" w:rsidRPr="005A7E04" w:rsidRDefault="00481111" w:rsidP="00E4371F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cs="Arial"/>
          <w:i/>
          <w:spacing w:val="2"/>
        </w:rPr>
      </w:pPr>
      <w:r w:rsidRPr="005A7E04">
        <w:rPr>
          <w:rFonts w:cs="Arial"/>
          <w:i/>
          <w:spacing w:val="2"/>
        </w:rPr>
        <w:t xml:space="preserve">El cumplimiento de </w:t>
      </w:r>
      <w:r w:rsidR="002D2199">
        <w:rPr>
          <w:rFonts w:cs="Arial"/>
          <w:i/>
          <w:spacing w:val="2"/>
        </w:rPr>
        <w:t xml:space="preserve">los </w:t>
      </w:r>
      <w:r w:rsidR="00772A70">
        <w:rPr>
          <w:rFonts w:cs="Arial"/>
          <w:i/>
          <w:spacing w:val="2"/>
        </w:rPr>
        <w:t>anteriores</w:t>
      </w:r>
      <w:r w:rsidR="00772A70" w:rsidRPr="005A7E04">
        <w:rPr>
          <w:rFonts w:cs="Arial"/>
          <w:i/>
          <w:spacing w:val="2"/>
        </w:rPr>
        <w:t xml:space="preserve"> </w:t>
      </w:r>
      <w:r w:rsidRPr="005A7E04">
        <w:rPr>
          <w:rFonts w:cs="Arial"/>
          <w:i/>
          <w:spacing w:val="2"/>
        </w:rPr>
        <w:t>pre-requisitos debe ser verificado en las subcomisiones de investigación (o su equivalente) de las Unidades Académicas,</w:t>
      </w:r>
      <w:r w:rsidR="006F3BD1">
        <w:rPr>
          <w:rFonts w:cs="Arial"/>
          <w:i/>
          <w:spacing w:val="2"/>
        </w:rPr>
        <w:t xml:space="preserve"> y certificado</w:t>
      </w:r>
      <w:r w:rsidR="00772A70">
        <w:rPr>
          <w:rFonts w:cs="Arial"/>
          <w:i/>
          <w:spacing w:val="2"/>
        </w:rPr>
        <w:t xml:space="preserve"> por el coordinador de investigación</w:t>
      </w:r>
      <w:r w:rsidR="006F3BD1">
        <w:rPr>
          <w:rFonts w:cs="Arial"/>
          <w:i/>
          <w:spacing w:val="2"/>
        </w:rPr>
        <w:t xml:space="preserve"> mediante “lista de chequeo” </w:t>
      </w:r>
      <w:r w:rsidRPr="005A7E04">
        <w:rPr>
          <w:rFonts w:cs="Arial"/>
          <w:i/>
          <w:spacing w:val="2"/>
        </w:rPr>
        <w:t xml:space="preserve">de tal manera que solo se avalen y presenten a la convocatoria aquellos proyectos que cumplen </w:t>
      </w:r>
      <w:r w:rsidR="006062E6">
        <w:rPr>
          <w:rFonts w:cs="Arial"/>
          <w:i/>
          <w:spacing w:val="2"/>
        </w:rPr>
        <w:t>con lo requerido</w:t>
      </w:r>
      <w:r w:rsidRPr="005A7E04">
        <w:rPr>
          <w:rFonts w:cs="Arial"/>
          <w:i/>
          <w:spacing w:val="2"/>
        </w:rPr>
        <w:t>.</w:t>
      </w:r>
    </w:p>
    <w:p w:rsidR="00481111" w:rsidRDefault="00481111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7A2CC9" w:rsidRDefault="007A2CC9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3A227C" w:rsidRPr="00733E86" w:rsidRDefault="00B56B39" w:rsidP="00733E86">
      <w:pPr>
        <w:pStyle w:val="Textoindependiente3"/>
        <w:shd w:val="clear" w:color="auto" w:fill="008080"/>
        <w:spacing w:line="276" w:lineRule="auto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</w:rPr>
        <w:t>D</w:t>
      </w:r>
      <w:r w:rsidR="003A227C" w:rsidRPr="00733E86">
        <w:rPr>
          <w:rFonts w:cs="Arial"/>
          <w:color w:val="FFFFFF"/>
          <w:spacing w:val="2"/>
          <w:sz w:val="24"/>
          <w:szCs w:val="24"/>
        </w:rPr>
        <w:t xml:space="preserve">.  Marco referencial </w:t>
      </w:r>
      <w:r w:rsidR="00C52274">
        <w:rPr>
          <w:rFonts w:cs="Arial"/>
          <w:color w:val="FFFFFF"/>
          <w:spacing w:val="2"/>
          <w:sz w:val="24"/>
          <w:szCs w:val="24"/>
        </w:rPr>
        <w:t>y criterios de selección de los proyectos que se aprobarán</w:t>
      </w:r>
    </w:p>
    <w:p w:rsidR="007A2CC9" w:rsidRDefault="00275412" w:rsidP="007A2CC9">
      <w:pPr>
        <w:pStyle w:val="Textoindependiente"/>
        <w:spacing w:line="276" w:lineRule="auto"/>
        <w:rPr>
          <w:rFonts w:cs="Arial"/>
          <w:sz w:val="22"/>
          <w:szCs w:val="22"/>
        </w:rPr>
      </w:pPr>
      <w:r w:rsidRPr="005A7E04">
        <w:rPr>
          <w:rFonts w:cs="Arial"/>
          <w:sz w:val="22"/>
          <w:szCs w:val="22"/>
        </w:rPr>
        <w:t xml:space="preserve">Los proyectos deben </w:t>
      </w:r>
      <w:r w:rsidR="00A81D4B" w:rsidRPr="005A7E04">
        <w:rPr>
          <w:rFonts w:cs="Arial"/>
          <w:sz w:val="22"/>
          <w:szCs w:val="22"/>
        </w:rPr>
        <w:t>plantear</w:t>
      </w:r>
      <w:r w:rsidR="000E6249" w:rsidRPr="005A7E04">
        <w:rPr>
          <w:rFonts w:cs="Arial"/>
          <w:sz w:val="22"/>
          <w:szCs w:val="22"/>
        </w:rPr>
        <w:t xml:space="preserve"> </w:t>
      </w:r>
      <w:r w:rsidR="000E6249" w:rsidRPr="005A7E04">
        <w:rPr>
          <w:rFonts w:cs="Arial"/>
          <w:b/>
          <w:sz w:val="22"/>
          <w:szCs w:val="22"/>
        </w:rPr>
        <w:t>investigaciones originales</w:t>
      </w:r>
      <w:r w:rsidR="00111D66" w:rsidRPr="005A7E04">
        <w:rPr>
          <w:rFonts w:cs="Arial"/>
          <w:sz w:val="22"/>
          <w:szCs w:val="22"/>
        </w:rPr>
        <w:t xml:space="preserve"> </w:t>
      </w:r>
      <w:r w:rsidR="00C52274" w:rsidRPr="007A2CC9">
        <w:rPr>
          <w:rFonts w:cs="Arial"/>
          <w:b/>
          <w:sz w:val="22"/>
          <w:szCs w:val="22"/>
        </w:rPr>
        <w:t>y novedosas</w:t>
      </w:r>
      <w:r w:rsidR="00C52274">
        <w:rPr>
          <w:rFonts w:cs="Arial"/>
          <w:sz w:val="22"/>
          <w:szCs w:val="22"/>
        </w:rPr>
        <w:t xml:space="preserve"> </w:t>
      </w:r>
      <w:r w:rsidR="000E6249" w:rsidRPr="005A7E04">
        <w:rPr>
          <w:rFonts w:cs="Arial"/>
          <w:sz w:val="22"/>
          <w:szCs w:val="22"/>
        </w:rPr>
        <w:t>que</w:t>
      </w:r>
      <w:r w:rsidR="00111D66" w:rsidRPr="005A7E04">
        <w:rPr>
          <w:rFonts w:cs="Arial"/>
          <w:sz w:val="22"/>
          <w:szCs w:val="22"/>
        </w:rPr>
        <w:t xml:space="preserve"> </w:t>
      </w:r>
      <w:r w:rsidR="00C52274">
        <w:rPr>
          <w:rFonts w:cs="Arial"/>
          <w:sz w:val="22"/>
          <w:szCs w:val="22"/>
        </w:rPr>
        <w:t xml:space="preserve">signifiquen </w:t>
      </w:r>
      <w:r w:rsidR="00C52274" w:rsidRPr="009375BC">
        <w:rPr>
          <w:rFonts w:cs="Arial"/>
          <w:b/>
          <w:sz w:val="22"/>
          <w:szCs w:val="22"/>
        </w:rPr>
        <w:t>generación de nuevo conocimiento</w:t>
      </w:r>
      <w:r w:rsidR="007B7B35">
        <w:rPr>
          <w:rFonts w:cs="Arial"/>
          <w:b/>
          <w:sz w:val="22"/>
          <w:szCs w:val="22"/>
        </w:rPr>
        <w:t xml:space="preserve"> pertinente</w:t>
      </w:r>
      <w:r w:rsidR="007A2CC9">
        <w:rPr>
          <w:rFonts w:cs="Arial"/>
          <w:sz w:val="22"/>
          <w:szCs w:val="22"/>
        </w:rPr>
        <w:t xml:space="preserve">, </w:t>
      </w:r>
      <w:r w:rsidR="007A2CC9" w:rsidRPr="009375BC">
        <w:rPr>
          <w:rFonts w:cs="Arial"/>
          <w:b/>
          <w:sz w:val="22"/>
          <w:szCs w:val="22"/>
        </w:rPr>
        <w:t>innovación tecnológica o innovación social</w:t>
      </w:r>
      <w:r w:rsidR="00045205" w:rsidRPr="009375BC">
        <w:rPr>
          <w:rFonts w:cs="Arial"/>
          <w:b/>
          <w:sz w:val="22"/>
          <w:szCs w:val="22"/>
        </w:rPr>
        <w:t xml:space="preserve"> </w:t>
      </w:r>
      <w:r w:rsidR="00045205">
        <w:rPr>
          <w:rFonts w:cs="Arial"/>
          <w:sz w:val="22"/>
          <w:szCs w:val="22"/>
        </w:rPr>
        <w:t xml:space="preserve">y que se enmarquen en </w:t>
      </w:r>
      <w:r w:rsidR="007A2CC9" w:rsidRPr="00662CC7">
        <w:rPr>
          <w:rFonts w:cs="Arial"/>
          <w:sz w:val="22"/>
          <w:szCs w:val="22"/>
        </w:rPr>
        <w:t xml:space="preserve">cualquiera de las </w:t>
      </w:r>
      <w:r w:rsidR="009756FA">
        <w:rPr>
          <w:rFonts w:cs="Arial"/>
          <w:sz w:val="22"/>
          <w:szCs w:val="22"/>
        </w:rPr>
        <w:t>ocho</w:t>
      </w:r>
      <w:r w:rsidR="007A2CC9" w:rsidRPr="00662CC7">
        <w:rPr>
          <w:rFonts w:cs="Arial"/>
          <w:sz w:val="22"/>
          <w:szCs w:val="22"/>
        </w:rPr>
        <w:t xml:space="preserve"> ÁREAS ESTRATÉGICAS de investigación</w:t>
      </w:r>
      <w:r w:rsidR="00772A70">
        <w:rPr>
          <w:rFonts w:cs="Arial"/>
          <w:sz w:val="22"/>
          <w:szCs w:val="22"/>
        </w:rPr>
        <w:t xml:space="preserve"> y sus subáreas</w:t>
      </w:r>
      <w:r w:rsidR="00CE6986">
        <w:rPr>
          <w:rFonts w:cs="Arial"/>
          <w:sz w:val="22"/>
          <w:szCs w:val="22"/>
        </w:rPr>
        <w:t xml:space="preserve"> </w:t>
      </w:r>
      <w:r w:rsidR="00356156">
        <w:rPr>
          <w:rFonts w:cs="Arial"/>
          <w:sz w:val="22"/>
          <w:szCs w:val="22"/>
        </w:rPr>
        <w:t>definidas mediante talleres con Coordiandores de Investigación y directores de grupos de investigación y aprobadas por la Comisión de Asuntos Generales según Acta</w:t>
      </w:r>
      <w:r w:rsidR="00D56AC1">
        <w:rPr>
          <w:rFonts w:cs="Arial"/>
          <w:sz w:val="22"/>
          <w:szCs w:val="22"/>
        </w:rPr>
        <w:t xml:space="preserve"> 1468 de diciembre 3 de 2014</w:t>
      </w:r>
      <w:r w:rsidR="00356156">
        <w:rPr>
          <w:rFonts w:cs="Arial"/>
          <w:sz w:val="22"/>
          <w:szCs w:val="22"/>
        </w:rPr>
        <w:t xml:space="preserve"> </w:t>
      </w:r>
      <w:r w:rsidR="00CE6986">
        <w:rPr>
          <w:rFonts w:cs="Arial"/>
          <w:sz w:val="22"/>
          <w:szCs w:val="22"/>
        </w:rPr>
        <w:t>(ver anexo</w:t>
      </w:r>
      <w:r w:rsidR="00C76DC9">
        <w:rPr>
          <w:rFonts w:cs="Arial"/>
          <w:sz w:val="22"/>
          <w:szCs w:val="22"/>
        </w:rPr>
        <w:t xml:space="preserve"> 2</w:t>
      </w:r>
      <w:r w:rsidR="00CE6986">
        <w:rPr>
          <w:rFonts w:cs="Arial"/>
          <w:sz w:val="22"/>
          <w:szCs w:val="22"/>
        </w:rPr>
        <w:t>)</w:t>
      </w:r>
      <w:r w:rsidR="00920110">
        <w:rPr>
          <w:rFonts w:cs="Arial"/>
          <w:sz w:val="22"/>
          <w:szCs w:val="22"/>
        </w:rPr>
        <w:t>.</w:t>
      </w:r>
    </w:p>
    <w:p w:rsidR="007A2CC9" w:rsidRDefault="007A2CC9" w:rsidP="00733E86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:rsidR="007E140F" w:rsidRPr="00614F67" w:rsidRDefault="007E140F" w:rsidP="007E140F">
      <w:pPr>
        <w:pStyle w:val="Textoindependiente"/>
        <w:spacing w:line="276" w:lineRule="auto"/>
        <w:rPr>
          <w:rFonts w:cs="Arial"/>
          <w:spacing w:val="2"/>
          <w:sz w:val="22"/>
          <w:szCs w:val="22"/>
        </w:rPr>
      </w:pPr>
      <w:r w:rsidRPr="00614F67">
        <w:rPr>
          <w:rFonts w:cs="Arial"/>
          <w:sz w:val="22"/>
          <w:szCs w:val="22"/>
        </w:rPr>
        <w:t xml:space="preserve">La selección de los proyectos que se aprobarán para financiación con recursos del Fondo de Investigaciones de la Universidad estará basada, principalmente, en </w:t>
      </w:r>
      <w:r w:rsidR="007A2CC9" w:rsidRPr="00614F67">
        <w:rPr>
          <w:rFonts w:cs="Arial"/>
          <w:sz w:val="22"/>
          <w:szCs w:val="22"/>
        </w:rPr>
        <w:t xml:space="preserve">criterios de </w:t>
      </w:r>
      <w:r w:rsidRPr="00614F67">
        <w:rPr>
          <w:rFonts w:cs="Arial"/>
          <w:b/>
          <w:sz w:val="22"/>
          <w:szCs w:val="22"/>
        </w:rPr>
        <w:t>c</w:t>
      </w:r>
      <w:r w:rsidR="00C52274" w:rsidRPr="00614F67">
        <w:rPr>
          <w:rFonts w:cs="Arial"/>
          <w:b/>
          <w:spacing w:val="2"/>
          <w:sz w:val="22"/>
          <w:szCs w:val="22"/>
        </w:rPr>
        <w:t>alidad</w:t>
      </w:r>
      <w:r w:rsidR="00614F67" w:rsidRPr="00614F67">
        <w:rPr>
          <w:rFonts w:cs="Arial"/>
          <w:b/>
          <w:spacing w:val="2"/>
          <w:sz w:val="22"/>
          <w:szCs w:val="22"/>
        </w:rPr>
        <w:t>,</w:t>
      </w:r>
      <w:r w:rsidR="00C52274" w:rsidRPr="00614F67">
        <w:rPr>
          <w:rFonts w:cs="Arial"/>
          <w:b/>
          <w:spacing w:val="2"/>
          <w:sz w:val="22"/>
          <w:szCs w:val="22"/>
        </w:rPr>
        <w:t xml:space="preserve"> </w:t>
      </w:r>
      <w:r w:rsidRPr="00614F67">
        <w:rPr>
          <w:rFonts w:cs="Arial"/>
          <w:b/>
          <w:spacing w:val="2"/>
          <w:sz w:val="22"/>
          <w:szCs w:val="22"/>
        </w:rPr>
        <w:t>rigor</w:t>
      </w:r>
      <w:r w:rsidR="00614F67" w:rsidRPr="00614F67">
        <w:rPr>
          <w:rFonts w:cs="Arial"/>
          <w:b/>
          <w:spacing w:val="2"/>
          <w:sz w:val="22"/>
          <w:szCs w:val="22"/>
        </w:rPr>
        <w:t xml:space="preserve"> y pertinencia</w:t>
      </w:r>
      <w:r w:rsidRPr="00614F67">
        <w:rPr>
          <w:rFonts w:cs="Arial"/>
          <w:b/>
          <w:spacing w:val="2"/>
          <w:sz w:val="22"/>
          <w:szCs w:val="22"/>
        </w:rPr>
        <w:t xml:space="preserve"> </w:t>
      </w:r>
      <w:r w:rsidRPr="009375BC">
        <w:rPr>
          <w:rFonts w:cs="Arial"/>
          <w:spacing w:val="2"/>
          <w:sz w:val="22"/>
          <w:szCs w:val="22"/>
        </w:rPr>
        <w:t>científic</w:t>
      </w:r>
      <w:r w:rsidR="00614F67" w:rsidRPr="009375BC">
        <w:rPr>
          <w:rFonts w:cs="Arial"/>
          <w:spacing w:val="2"/>
          <w:sz w:val="22"/>
          <w:szCs w:val="22"/>
        </w:rPr>
        <w:t>a</w:t>
      </w:r>
      <w:r w:rsidR="007B7B35" w:rsidRPr="009375BC">
        <w:rPr>
          <w:rFonts w:cs="Arial"/>
          <w:spacing w:val="2"/>
          <w:sz w:val="22"/>
          <w:szCs w:val="22"/>
        </w:rPr>
        <w:t>, social o ambiental</w:t>
      </w:r>
      <w:r w:rsidR="007B7B35">
        <w:rPr>
          <w:rFonts w:cs="Arial"/>
          <w:b/>
          <w:spacing w:val="2"/>
          <w:sz w:val="22"/>
          <w:szCs w:val="22"/>
        </w:rPr>
        <w:t>,</w:t>
      </w:r>
      <w:r w:rsidRPr="00614F67">
        <w:rPr>
          <w:rFonts w:cs="Arial"/>
          <w:spacing w:val="2"/>
          <w:sz w:val="22"/>
          <w:szCs w:val="22"/>
        </w:rPr>
        <w:t xml:space="preserve"> que permita garantizar la divulgación de sus resultados en revistas científicas con impacto calculado en índices tales como ISI o SCOPUS.  Adicionalmente, la Comisión de Investigación de la Universidad tendrá como criterios adicionales para su decisión los siguientes:</w:t>
      </w:r>
    </w:p>
    <w:p w:rsidR="00487A3B" w:rsidRPr="005C4EAD" w:rsidRDefault="00487A3B" w:rsidP="007E140F">
      <w:pPr>
        <w:pStyle w:val="Textoindependiente"/>
        <w:spacing w:line="276" w:lineRule="auto"/>
        <w:rPr>
          <w:rFonts w:cs="Arial"/>
          <w:spacing w:val="2"/>
          <w:sz w:val="22"/>
          <w:szCs w:val="22"/>
          <w:highlight w:val="yellow"/>
        </w:rPr>
      </w:pPr>
    </w:p>
    <w:p w:rsidR="007E140F" w:rsidRPr="00366D05" w:rsidRDefault="002611A7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Abordaje de problemas</w:t>
      </w:r>
      <w:r w:rsidR="007E140F" w:rsidRPr="00366D05">
        <w:rPr>
          <w:rFonts w:ascii="Arial" w:hAnsi="Arial" w:cs="Arial"/>
          <w:spacing w:val="2"/>
          <w:sz w:val="22"/>
          <w:szCs w:val="22"/>
        </w:rPr>
        <w:t xml:space="preserve"> de manera interdisciplinaria y  con la participación de más de un grupo de investigación. </w:t>
      </w:r>
    </w:p>
    <w:p w:rsidR="00C52274" w:rsidRDefault="00EC7840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Trayectoria previa del investigador principal y coinvestigadores en términos de publicaciones y cumplimiento de compromisos de proyectos previos.</w:t>
      </w:r>
    </w:p>
    <w:p w:rsidR="001D2874" w:rsidRPr="00366D05" w:rsidRDefault="001D2874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Vinculación de estudiantes de </w:t>
      </w:r>
      <w:r w:rsidR="00D56AC1">
        <w:rPr>
          <w:rFonts w:ascii="Arial" w:hAnsi="Arial" w:cs="Arial"/>
          <w:spacing w:val="2"/>
          <w:sz w:val="22"/>
          <w:szCs w:val="22"/>
        </w:rPr>
        <w:t xml:space="preserve">programas de </w:t>
      </w:r>
      <w:r>
        <w:rPr>
          <w:rFonts w:ascii="Arial" w:hAnsi="Arial" w:cs="Arial"/>
          <w:spacing w:val="2"/>
          <w:sz w:val="22"/>
          <w:szCs w:val="22"/>
        </w:rPr>
        <w:t>maestría</w:t>
      </w:r>
      <w:r w:rsidR="00D56AC1">
        <w:rPr>
          <w:rFonts w:ascii="Arial" w:hAnsi="Arial" w:cs="Arial"/>
          <w:spacing w:val="2"/>
          <w:sz w:val="22"/>
          <w:szCs w:val="22"/>
        </w:rPr>
        <w:t xml:space="preserve"> investigativa</w:t>
      </w:r>
      <w:r>
        <w:rPr>
          <w:rFonts w:ascii="Arial" w:hAnsi="Arial" w:cs="Arial"/>
          <w:spacing w:val="2"/>
          <w:sz w:val="22"/>
          <w:szCs w:val="22"/>
        </w:rPr>
        <w:t xml:space="preserve"> o doctorado de la Universidad</w:t>
      </w:r>
      <w:r w:rsidR="002611A7">
        <w:rPr>
          <w:rFonts w:ascii="Arial" w:hAnsi="Arial" w:cs="Arial"/>
          <w:spacing w:val="2"/>
          <w:sz w:val="22"/>
          <w:szCs w:val="22"/>
        </w:rPr>
        <w:t>.</w:t>
      </w:r>
    </w:p>
    <w:p w:rsidR="00C52274" w:rsidRPr="00366D05" w:rsidRDefault="007E140F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Realismo, e</w:t>
      </w:r>
      <w:r w:rsidR="00C52274" w:rsidRPr="00366D05">
        <w:rPr>
          <w:rFonts w:ascii="Arial" w:hAnsi="Arial" w:cs="Arial"/>
          <w:spacing w:val="2"/>
          <w:sz w:val="22"/>
          <w:szCs w:val="22"/>
        </w:rPr>
        <w:t>ficiencia</w:t>
      </w:r>
      <w:r w:rsidR="00487A3B" w:rsidRPr="00366D05">
        <w:rPr>
          <w:rFonts w:ascii="Arial" w:hAnsi="Arial" w:cs="Arial"/>
          <w:spacing w:val="2"/>
          <w:sz w:val="22"/>
          <w:szCs w:val="22"/>
        </w:rPr>
        <w:t>,</w:t>
      </w:r>
      <w:r w:rsidR="00C52274" w:rsidRPr="00366D05">
        <w:rPr>
          <w:rFonts w:ascii="Arial" w:hAnsi="Arial" w:cs="Arial"/>
          <w:spacing w:val="2"/>
          <w:sz w:val="22"/>
          <w:szCs w:val="22"/>
        </w:rPr>
        <w:t xml:space="preserve">  austeridad</w:t>
      </w:r>
      <w:r w:rsidR="00487A3B" w:rsidRPr="00366D05">
        <w:rPr>
          <w:rFonts w:ascii="Arial" w:hAnsi="Arial" w:cs="Arial"/>
          <w:spacing w:val="2"/>
          <w:sz w:val="22"/>
          <w:szCs w:val="22"/>
        </w:rPr>
        <w:t xml:space="preserve"> y coherencia  del presupuesto presentado.</w:t>
      </w:r>
    </w:p>
    <w:p w:rsidR="00C52274" w:rsidRPr="00366D05" w:rsidRDefault="00C52274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lastRenderedPageBreak/>
        <w:t xml:space="preserve">Propuesta de comunicación de resultados en otros medios adecuados y certificados, de acuerdo con lo que sea pertinente para la temática del proyecto y/o para las respectivas disciplinas. </w:t>
      </w:r>
    </w:p>
    <w:p w:rsidR="009E3818" w:rsidRPr="00366D05" w:rsidRDefault="009E3818" w:rsidP="009E3818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Asociaciones o alianzas para el desarrollo del proyecto con:</w:t>
      </w:r>
    </w:p>
    <w:p w:rsidR="009E3818" w:rsidRPr="00366D05" w:rsidRDefault="009E3818" w:rsidP="009E3818">
      <w:pPr>
        <w:numPr>
          <w:ilvl w:val="1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 xml:space="preserve">Grupos de otras universidades nacionales o extranjeras. </w:t>
      </w:r>
    </w:p>
    <w:p w:rsidR="009E3818" w:rsidRPr="00366D05" w:rsidRDefault="009E3818" w:rsidP="009E3818">
      <w:pPr>
        <w:numPr>
          <w:ilvl w:val="1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 xml:space="preserve">Empresas, gremios, organizaciones sociales, instituciones o, en general, con las entidades potencialmente beneficiarias de los resultados de la investigación (ya sean del sector privado o del sector estatal).  </w:t>
      </w:r>
    </w:p>
    <w:p w:rsidR="009E3818" w:rsidRPr="00E46B84" w:rsidRDefault="009E3818" w:rsidP="009E3818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i/>
          <w:spacing w:val="2"/>
        </w:rPr>
      </w:pPr>
      <w:r w:rsidRPr="00A92A69">
        <w:rPr>
          <w:rFonts w:ascii="Arial" w:hAnsi="Arial" w:cs="Arial"/>
          <w:spacing w:val="2"/>
          <w:sz w:val="22"/>
          <w:szCs w:val="22"/>
        </w:rPr>
        <w:t xml:space="preserve">La presentación, organización, redacción y ortografía de los proyectos será también tenida en cuenta como factor de evaluación.  Proyectos deficientes en estos ítems no serán </w:t>
      </w:r>
      <w:r w:rsidR="00D56AC1">
        <w:rPr>
          <w:rFonts w:ascii="Arial" w:hAnsi="Arial" w:cs="Arial"/>
          <w:spacing w:val="2"/>
          <w:sz w:val="22"/>
          <w:szCs w:val="22"/>
        </w:rPr>
        <w:t>estudiados por los pares expertos que conformen los páneles de evaluación</w:t>
      </w:r>
      <w:r w:rsidRPr="00A92A69">
        <w:rPr>
          <w:rFonts w:ascii="Arial" w:hAnsi="Arial" w:cs="Arial"/>
          <w:spacing w:val="2"/>
          <w:sz w:val="22"/>
          <w:szCs w:val="22"/>
        </w:rPr>
        <w:t>.</w:t>
      </w:r>
    </w:p>
    <w:p w:rsidR="00DB3062" w:rsidRPr="009375BC" w:rsidRDefault="00DB3062" w:rsidP="009E3818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i/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Impacto en la consolidación y producción del grupo de investigación y de sus líneas</w:t>
      </w:r>
    </w:p>
    <w:p w:rsidR="006271D0" w:rsidRPr="009375BC" w:rsidRDefault="006271D0" w:rsidP="009375BC">
      <w:pPr>
        <w:pStyle w:val="Prrafodelista"/>
        <w:spacing w:line="276" w:lineRule="auto"/>
        <w:jc w:val="both"/>
        <w:rPr>
          <w:rFonts w:ascii="Arial" w:hAnsi="Arial" w:cs="Arial"/>
          <w:spacing w:val="2"/>
        </w:rPr>
      </w:pPr>
    </w:p>
    <w:p w:rsidR="003A227C" w:rsidRDefault="003A227C" w:rsidP="00AA5483">
      <w:pPr>
        <w:pStyle w:val="Textoindependiente"/>
        <w:spacing w:line="276" w:lineRule="auto"/>
        <w:rPr>
          <w:rFonts w:cs="Arial"/>
          <w:b/>
          <w:spacing w:val="2"/>
          <w:sz w:val="24"/>
          <w:szCs w:val="24"/>
        </w:rPr>
      </w:pPr>
      <w:r w:rsidRPr="005A7E04">
        <w:rPr>
          <w:rFonts w:cs="Arial"/>
          <w:sz w:val="22"/>
          <w:szCs w:val="22"/>
        </w:rPr>
        <w:t xml:space="preserve">Se excluirán los proyectos que tengan por objeto fines distintos de la investigación, tales como proyectos de creación artística o literaria, </w:t>
      </w:r>
      <w:r w:rsidR="006735B0" w:rsidRPr="005A7E04">
        <w:rPr>
          <w:rFonts w:cs="Arial"/>
          <w:sz w:val="22"/>
          <w:szCs w:val="22"/>
        </w:rPr>
        <w:t xml:space="preserve">elaboración de estados del arte, </w:t>
      </w:r>
      <w:r w:rsidRPr="005A7E04">
        <w:rPr>
          <w:rFonts w:cs="Arial"/>
          <w:sz w:val="22"/>
          <w:szCs w:val="22"/>
        </w:rPr>
        <w:t>confección de catálogos o inventarios,</w:t>
      </w:r>
      <w:r w:rsidR="006735B0" w:rsidRPr="005A7E04">
        <w:rPr>
          <w:rFonts w:cs="Arial"/>
          <w:sz w:val="22"/>
          <w:szCs w:val="22"/>
        </w:rPr>
        <w:t xml:space="preserve"> estudios puntuales requeridos por unidades académicas o administrativas de la universidad para su adecuado funcionamiento</w:t>
      </w:r>
      <w:r w:rsidR="00FA0FD0" w:rsidRPr="005A7E04">
        <w:rPr>
          <w:rFonts w:cs="Arial"/>
          <w:sz w:val="22"/>
          <w:szCs w:val="22"/>
        </w:rPr>
        <w:t>,</w:t>
      </w:r>
      <w:r w:rsidRPr="005A7E04">
        <w:rPr>
          <w:rFonts w:cs="Arial"/>
          <w:sz w:val="22"/>
          <w:szCs w:val="22"/>
        </w:rPr>
        <w:t xml:space="preserve"> edición o publicación de libros o monografías</w:t>
      </w:r>
      <w:r w:rsidR="00FA0FD0" w:rsidRPr="005A7E04">
        <w:rPr>
          <w:rFonts w:cs="Arial"/>
          <w:sz w:val="22"/>
          <w:szCs w:val="22"/>
        </w:rPr>
        <w:t>, entre otros</w:t>
      </w:r>
      <w:r w:rsidRPr="005A7E04">
        <w:rPr>
          <w:rFonts w:cs="Arial"/>
          <w:sz w:val="22"/>
          <w:szCs w:val="22"/>
        </w:rPr>
        <w:t>.</w:t>
      </w:r>
    </w:p>
    <w:p w:rsidR="00584060" w:rsidRPr="00733E86" w:rsidRDefault="00584060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  <w:lang w:val="es-CO"/>
        </w:rPr>
      </w:pPr>
    </w:p>
    <w:p w:rsidR="00774467" w:rsidRPr="00733E86" w:rsidRDefault="00774467" w:rsidP="00FA0FD0">
      <w:pPr>
        <w:pStyle w:val="Ttulo4"/>
        <w:shd w:val="clear" w:color="auto" w:fill="008080"/>
        <w:spacing w:line="276" w:lineRule="auto"/>
        <w:rPr>
          <w:rFonts w:ascii="Arial" w:hAnsi="Arial" w:cs="Arial"/>
          <w:color w:val="FFFFFF"/>
          <w:sz w:val="24"/>
          <w:szCs w:val="24"/>
        </w:rPr>
      </w:pPr>
      <w:r w:rsidRPr="00733E86">
        <w:rPr>
          <w:rFonts w:ascii="Arial" w:hAnsi="Arial" w:cs="Arial"/>
          <w:color w:val="FFFFFF"/>
          <w:sz w:val="24"/>
          <w:szCs w:val="24"/>
        </w:rPr>
        <w:t xml:space="preserve">E.  </w:t>
      </w:r>
      <w:r w:rsidR="002A4C29">
        <w:rPr>
          <w:rFonts w:ascii="Arial" w:hAnsi="Arial" w:cs="Arial"/>
          <w:color w:val="FFFFFF"/>
          <w:sz w:val="24"/>
          <w:szCs w:val="24"/>
        </w:rPr>
        <w:t>Productos</w:t>
      </w:r>
      <w:r w:rsidRPr="00733E86">
        <w:rPr>
          <w:rFonts w:ascii="Arial" w:hAnsi="Arial" w:cs="Arial"/>
          <w:color w:val="FFFFFF"/>
          <w:sz w:val="24"/>
          <w:szCs w:val="24"/>
        </w:rPr>
        <w:t xml:space="preserve"> esperados</w:t>
      </w:r>
    </w:p>
    <w:p w:rsidR="000E6249" w:rsidRPr="005A7E04" w:rsidRDefault="000E6249" w:rsidP="000E6249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  <w:lang w:val="es-CO"/>
        </w:rPr>
        <w:t>Los investigadores deben comprometerse a p</w:t>
      </w:r>
      <w:r w:rsidR="00275412" w:rsidRPr="005A7E04">
        <w:rPr>
          <w:rFonts w:ascii="Arial" w:hAnsi="Arial" w:cs="Arial"/>
          <w:spacing w:val="2"/>
          <w:sz w:val="22"/>
          <w:szCs w:val="22"/>
        </w:rPr>
        <w:t xml:space="preserve">lasmar los resultados de </w:t>
      </w:r>
      <w:r w:rsidRPr="005A7E04">
        <w:rPr>
          <w:rFonts w:ascii="Arial" w:hAnsi="Arial" w:cs="Arial"/>
          <w:spacing w:val="2"/>
          <w:sz w:val="22"/>
          <w:szCs w:val="22"/>
        </w:rPr>
        <w:t xml:space="preserve">su </w:t>
      </w:r>
      <w:r w:rsidR="00275412" w:rsidRPr="005A7E04">
        <w:rPr>
          <w:rFonts w:ascii="Arial" w:hAnsi="Arial" w:cs="Arial"/>
          <w:spacing w:val="2"/>
          <w:sz w:val="22"/>
          <w:szCs w:val="22"/>
        </w:rPr>
        <w:t>investigación en “productos” de ciencia y tecnología que puedan ser validados, reconocidos y visibles ante las comunidades científicas nacionales e internacionales</w:t>
      </w:r>
      <w:r w:rsidRPr="005A7E04">
        <w:rPr>
          <w:rFonts w:ascii="Arial" w:hAnsi="Arial" w:cs="Arial"/>
          <w:spacing w:val="2"/>
          <w:sz w:val="22"/>
          <w:szCs w:val="22"/>
        </w:rPr>
        <w:t>.  Por lo tanto, deben ser verificables a través de</w:t>
      </w:r>
      <w:r w:rsidR="00AF0700">
        <w:rPr>
          <w:rFonts w:ascii="Arial" w:hAnsi="Arial" w:cs="Arial"/>
          <w:spacing w:val="2"/>
          <w:sz w:val="22"/>
          <w:szCs w:val="22"/>
        </w:rPr>
        <w:t xml:space="preserve"> los siguientes indicadores:</w:t>
      </w:r>
    </w:p>
    <w:p w:rsidR="00275412" w:rsidRDefault="00275412" w:rsidP="000E6249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2611A7" w:rsidRDefault="00260EC8" w:rsidP="002611A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Mínimo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</w:t>
      </w:r>
      <w:r w:rsidR="00AC1260">
        <w:rPr>
          <w:rFonts w:ascii="Arial" w:hAnsi="Arial" w:cs="Arial"/>
          <w:spacing w:val="2"/>
          <w:sz w:val="22"/>
          <w:szCs w:val="22"/>
        </w:rPr>
        <w:t>un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a</w:t>
      </w:r>
      <w:r w:rsidR="00774467" w:rsidRPr="005F5594">
        <w:rPr>
          <w:rFonts w:ascii="Arial" w:hAnsi="Arial" w:cs="Arial"/>
          <w:spacing w:val="2"/>
          <w:sz w:val="22"/>
          <w:szCs w:val="22"/>
        </w:rPr>
        <w:t>rtículo en revista científica indexada</w:t>
      </w:r>
      <w:r w:rsidR="00E7270D" w:rsidRPr="005F5594">
        <w:rPr>
          <w:rFonts w:ascii="Arial" w:hAnsi="Arial" w:cs="Arial"/>
          <w:spacing w:val="2"/>
          <w:sz w:val="22"/>
          <w:szCs w:val="22"/>
        </w:rPr>
        <w:t xml:space="preserve"> </w:t>
      </w:r>
      <w:r w:rsidR="00AF0700" w:rsidRPr="005F5594">
        <w:rPr>
          <w:rFonts w:ascii="Arial" w:hAnsi="Arial" w:cs="Arial"/>
          <w:spacing w:val="2"/>
          <w:sz w:val="22"/>
          <w:szCs w:val="22"/>
        </w:rPr>
        <w:t xml:space="preserve">en </w:t>
      </w:r>
      <w:r w:rsidR="00FD649A" w:rsidRPr="005F5594">
        <w:rPr>
          <w:rFonts w:ascii="Arial" w:hAnsi="Arial" w:cs="Arial"/>
          <w:spacing w:val="2"/>
          <w:sz w:val="22"/>
          <w:szCs w:val="22"/>
        </w:rPr>
        <w:t>ISI o SCOPUS</w:t>
      </w:r>
      <w:r w:rsidR="00E7270D" w:rsidRPr="005F5594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El artículo </w:t>
      </w:r>
      <w:r w:rsidR="00AF0700" w:rsidRPr="005F5594">
        <w:rPr>
          <w:rFonts w:ascii="Arial" w:hAnsi="Arial" w:cs="Arial"/>
          <w:spacing w:val="2"/>
          <w:sz w:val="22"/>
          <w:szCs w:val="22"/>
        </w:rPr>
        <w:t>debe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presentar </w:t>
      </w:r>
      <w:r w:rsidR="00AF0700" w:rsidRPr="005F5594">
        <w:rPr>
          <w:rFonts w:ascii="Arial" w:hAnsi="Arial" w:cs="Arial"/>
          <w:spacing w:val="2"/>
          <w:sz w:val="22"/>
          <w:szCs w:val="22"/>
        </w:rPr>
        <w:t xml:space="preserve">los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resultados de </w:t>
      </w:r>
      <w:r w:rsidR="00676ACF">
        <w:rPr>
          <w:rFonts w:ascii="Arial" w:hAnsi="Arial" w:cs="Arial"/>
          <w:spacing w:val="2"/>
          <w:sz w:val="22"/>
          <w:szCs w:val="22"/>
        </w:rPr>
        <w:t xml:space="preserve">la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investigación o </w:t>
      </w:r>
      <w:r w:rsidR="00AF0700" w:rsidRPr="005F5594">
        <w:rPr>
          <w:rFonts w:ascii="Arial" w:hAnsi="Arial" w:cs="Arial"/>
          <w:spacing w:val="2"/>
          <w:sz w:val="22"/>
          <w:szCs w:val="22"/>
        </w:rPr>
        <w:t>puede ser una revisión exhaustiva, crítica y argumentativa de la literatura sobre el tema</w:t>
      </w:r>
      <w:r w:rsidR="000E3E5D" w:rsidRPr="005F5594">
        <w:rPr>
          <w:rFonts w:ascii="Arial" w:hAnsi="Arial" w:cs="Arial"/>
          <w:spacing w:val="2"/>
          <w:sz w:val="22"/>
          <w:szCs w:val="22"/>
        </w:rPr>
        <w:t>.</w:t>
      </w:r>
      <w:r w:rsidR="00734A07" w:rsidRPr="005F5594">
        <w:rPr>
          <w:rFonts w:ascii="Arial" w:hAnsi="Arial" w:cs="Arial"/>
          <w:spacing w:val="2"/>
          <w:sz w:val="22"/>
          <w:szCs w:val="22"/>
        </w:rPr>
        <w:t xml:space="preserve"> En este último caso, los resultados de la investigación deben presentarse </w:t>
      </w:r>
      <w:r w:rsidR="00AF37C6" w:rsidRPr="005F5594">
        <w:rPr>
          <w:rFonts w:ascii="Arial" w:hAnsi="Arial" w:cs="Arial"/>
          <w:spacing w:val="2"/>
          <w:sz w:val="22"/>
          <w:szCs w:val="22"/>
        </w:rPr>
        <w:t xml:space="preserve">como </w:t>
      </w:r>
      <w:r w:rsidR="00734A07" w:rsidRPr="005F5594">
        <w:rPr>
          <w:rFonts w:ascii="Arial" w:hAnsi="Arial" w:cs="Arial"/>
          <w:spacing w:val="2"/>
          <w:sz w:val="22"/>
          <w:szCs w:val="22"/>
        </w:rPr>
        <w:t>libro o capítulo de libro de editorial temática y académica reconocida</w:t>
      </w:r>
      <w:r w:rsidR="00676ACF">
        <w:rPr>
          <w:rFonts w:ascii="Arial" w:hAnsi="Arial" w:cs="Arial"/>
          <w:spacing w:val="2"/>
          <w:sz w:val="22"/>
          <w:szCs w:val="22"/>
        </w:rPr>
        <w:t xml:space="preserve"> que demuestre la exigencia de evaluación por pares</w:t>
      </w:r>
      <w:r w:rsidR="00734A07" w:rsidRPr="005F5594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El número de artículos en revista indexada a los cuales se compromete el grupo de investigadores debe ser coherente con el monto de recursos que se solicitan.</w:t>
      </w:r>
      <w:r w:rsidR="009756F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2611A7" w:rsidRDefault="002611A7" w:rsidP="005F559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932895">
        <w:rPr>
          <w:rFonts w:ascii="Arial" w:hAnsi="Arial" w:cs="Arial"/>
          <w:spacing w:val="2"/>
          <w:sz w:val="22"/>
          <w:szCs w:val="22"/>
        </w:rPr>
        <w:t xml:space="preserve">Cuando el proyecto incluye estudiantes de maestría o doctorado: </w:t>
      </w:r>
      <w:r w:rsidR="00AC1260" w:rsidRPr="00932895">
        <w:rPr>
          <w:rFonts w:ascii="Arial" w:hAnsi="Arial" w:cs="Arial"/>
          <w:spacing w:val="2"/>
          <w:sz w:val="22"/>
          <w:szCs w:val="22"/>
        </w:rPr>
        <w:t xml:space="preserve">Adicional al artículo publicado mencionado en el numeral anterior, se deberá presentar por lo menos un artículo sometido a revista ISI o SCOPUS.  </w:t>
      </w:r>
      <w:r w:rsidR="00932895" w:rsidRPr="00932895">
        <w:rPr>
          <w:rFonts w:ascii="Arial" w:hAnsi="Arial" w:cs="Arial"/>
          <w:spacing w:val="2"/>
          <w:sz w:val="22"/>
          <w:szCs w:val="22"/>
        </w:rPr>
        <w:t xml:space="preserve">Si el estudiante es de maestría investigativa deberá haber entregado y sustentado su trabajo de grado; si el estudiante es de doctorado deberá demostrarse el avance en su investigación mediante </w:t>
      </w:r>
      <w:r w:rsidR="00932895">
        <w:rPr>
          <w:rFonts w:ascii="Arial" w:hAnsi="Arial" w:cs="Arial"/>
          <w:spacing w:val="2"/>
          <w:sz w:val="22"/>
          <w:szCs w:val="22"/>
        </w:rPr>
        <w:t>el artículo sometido mencionado anteriormente.</w:t>
      </w:r>
    </w:p>
    <w:p w:rsidR="00932895" w:rsidRDefault="00932895" w:rsidP="005F559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Los compromisos de productos arriba mencionados deberán hacerse explícitos en el SDIN-OLIS (pestaña de seguimiento).</w:t>
      </w:r>
    </w:p>
    <w:p w:rsidR="00932895" w:rsidRPr="00932895" w:rsidRDefault="00932895" w:rsidP="00932895">
      <w:pPr>
        <w:spacing w:line="276" w:lineRule="auto"/>
        <w:ind w:left="360"/>
        <w:jc w:val="both"/>
        <w:rPr>
          <w:rFonts w:ascii="Arial" w:hAnsi="Arial" w:cs="Arial"/>
          <w:spacing w:val="2"/>
          <w:sz w:val="22"/>
          <w:szCs w:val="22"/>
        </w:rPr>
      </w:pPr>
    </w:p>
    <w:p w:rsidR="000E3E5D" w:rsidRDefault="000E3E5D" w:rsidP="005F5594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Adicionalmente,</w:t>
      </w:r>
      <w:r w:rsidR="002D7B2A">
        <w:rPr>
          <w:rFonts w:ascii="Arial" w:hAnsi="Arial" w:cs="Arial"/>
          <w:spacing w:val="2"/>
          <w:sz w:val="22"/>
          <w:szCs w:val="22"/>
        </w:rPr>
        <w:t xml:space="preserve"> y de acuerdo con la especificidad del proyecto,</w:t>
      </w:r>
      <w:r w:rsidR="00E46A55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 se podrán comprometer </w:t>
      </w:r>
      <w:r w:rsidR="00AF0700">
        <w:rPr>
          <w:rFonts w:ascii="Arial" w:hAnsi="Arial" w:cs="Arial"/>
          <w:spacing w:val="2"/>
          <w:sz w:val="22"/>
          <w:szCs w:val="22"/>
        </w:rPr>
        <w:t xml:space="preserve">otros </w:t>
      </w:r>
      <w:r>
        <w:rPr>
          <w:rFonts w:ascii="Arial" w:hAnsi="Arial" w:cs="Arial"/>
          <w:spacing w:val="2"/>
          <w:sz w:val="22"/>
          <w:szCs w:val="22"/>
        </w:rPr>
        <w:t>productos tales como:</w:t>
      </w:r>
    </w:p>
    <w:p w:rsidR="009D224D" w:rsidRDefault="009D224D" w:rsidP="000E3E5D">
      <w:pPr>
        <w:spacing w:line="276" w:lineRule="auto"/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:rsidR="00774467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Software</w:t>
      </w:r>
      <w:r w:rsidR="008D2B59">
        <w:rPr>
          <w:rFonts w:ascii="Arial" w:hAnsi="Arial" w:cs="Arial"/>
          <w:spacing w:val="2"/>
          <w:sz w:val="22"/>
          <w:szCs w:val="22"/>
        </w:rPr>
        <w:t xml:space="preserve"> </w:t>
      </w:r>
      <w:r w:rsidRPr="005A7E04">
        <w:rPr>
          <w:rFonts w:ascii="Arial" w:hAnsi="Arial" w:cs="Arial"/>
          <w:spacing w:val="2"/>
          <w:sz w:val="22"/>
          <w:szCs w:val="22"/>
        </w:rPr>
        <w:t>registrado</w:t>
      </w:r>
      <w:r w:rsidR="00932895">
        <w:rPr>
          <w:rFonts w:ascii="Arial" w:hAnsi="Arial" w:cs="Arial"/>
          <w:spacing w:val="2"/>
          <w:sz w:val="22"/>
          <w:szCs w:val="22"/>
        </w:rPr>
        <w:t xml:space="preserve"> en Derechos de Autor.</w:t>
      </w:r>
    </w:p>
    <w:p w:rsidR="00E271FF" w:rsidRPr="005A7E04" w:rsidRDefault="00E271FF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Aplicaciones informáticas </w:t>
      </w:r>
      <w:r w:rsidR="008D2B59">
        <w:rPr>
          <w:rFonts w:ascii="Arial" w:hAnsi="Arial" w:cs="Arial"/>
          <w:spacing w:val="2"/>
          <w:sz w:val="22"/>
          <w:szCs w:val="22"/>
        </w:rPr>
        <w:t xml:space="preserve">publicadas en páginas Web reconocidas por las respectivas comunidades académicas y que utilizan el principio de evaluación </w:t>
      </w:r>
      <w:r>
        <w:rPr>
          <w:rFonts w:ascii="Arial" w:hAnsi="Arial" w:cs="Arial"/>
          <w:spacing w:val="2"/>
          <w:sz w:val="22"/>
          <w:szCs w:val="22"/>
        </w:rPr>
        <w:t>por pares</w:t>
      </w:r>
      <w:r w:rsidR="00676ACF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 xml:space="preserve">Diseños o prototipos </w:t>
      </w:r>
      <w:r w:rsidR="001023C1" w:rsidRPr="005A7E04">
        <w:rPr>
          <w:rFonts w:ascii="Arial" w:hAnsi="Arial" w:cs="Arial"/>
          <w:spacing w:val="2"/>
          <w:sz w:val="22"/>
          <w:szCs w:val="22"/>
        </w:rPr>
        <w:t>para ser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Nuevos procesos o servicios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0E6249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Productos tecnológicos para ser patentados o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Propuestas de normas sociales, ambientales o técnicas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Otros (por definir en cada proyecto junto con sus indicadores de logro)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3A227C" w:rsidRPr="005A7E04" w:rsidRDefault="00734A07" w:rsidP="00AA5483">
      <w:pPr>
        <w:spacing w:line="276" w:lineRule="auto"/>
        <w:jc w:val="both"/>
        <w:rPr>
          <w:rFonts w:cs="Arial"/>
          <w:color w:val="FF0000"/>
          <w:spacing w:val="2"/>
          <w:sz w:val="22"/>
          <w:szCs w:val="22"/>
        </w:rPr>
      </w:pPr>
      <w:r w:rsidRPr="00932895">
        <w:rPr>
          <w:rFonts w:ascii="Arial" w:hAnsi="Arial" w:cs="Arial"/>
          <w:b/>
          <w:spacing w:val="2"/>
          <w:sz w:val="22"/>
          <w:szCs w:val="22"/>
        </w:rPr>
        <w:t xml:space="preserve">El cronograma del proyecto </w:t>
      </w:r>
      <w:r w:rsidR="00FF705F" w:rsidRPr="00932895">
        <w:rPr>
          <w:rFonts w:ascii="Arial" w:hAnsi="Arial" w:cs="Arial"/>
          <w:b/>
          <w:spacing w:val="2"/>
          <w:sz w:val="22"/>
          <w:szCs w:val="22"/>
        </w:rPr>
        <w:t xml:space="preserve">(máximo tres años) </w:t>
      </w:r>
      <w:r w:rsidRPr="00932895">
        <w:rPr>
          <w:rFonts w:ascii="Arial" w:hAnsi="Arial" w:cs="Arial"/>
          <w:b/>
          <w:spacing w:val="2"/>
          <w:sz w:val="22"/>
          <w:szCs w:val="22"/>
        </w:rPr>
        <w:t>debe incluir el tiempo requerido para el sometimiento de artículos a revista indexada.</w:t>
      </w:r>
      <w:r>
        <w:rPr>
          <w:rFonts w:ascii="Arial" w:hAnsi="Arial" w:cs="Arial"/>
          <w:spacing w:val="2"/>
          <w:sz w:val="22"/>
          <w:szCs w:val="22"/>
        </w:rPr>
        <w:t xml:space="preserve">  En el informe final del proyecto se debe presentar evidencia del sometimiento</w:t>
      </w:r>
      <w:r w:rsidR="00907957">
        <w:rPr>
          <w:rFonts w:ascii="Arial" w:hAnsi="Arial" w:cs="Arial"/>
          <w:spacing w:val="2"/>
          <w:sz w:val="22"/>
          <w:szCs w:val="22"/>
        </w:rPr>
        <w:t xml:space="preserve"> y recepción de la revista</w:t>
      </w:r>
      <w:r w:rsidR="00F0756A">
        <w:rPr>
          <w:rFonts w:ascii="Arial" w:hAnsi="Arial" w:cs="Arial"/>
          <w:spacing w:val="2"/>
          <w:sz w:val="22"/>
          <w:szCs w:val="22"/>
        </w:rPr>
        <w:t xml:space="preserve"> aprobando el inicio del proceso de evaluación por pares</w:t>
      </w:r>
      <w:r>
        <w:rPr>
          <w:rFonts w:ascii="Arial" w:hAnsi="Arial" w:cs="Arial"/>
          <w:spacing w:val="2"/>
          <w:sz w:val="22"/>
          <w:szCs w:val="22"/>
        </w:rPr>
        <w:t xml:space="preserve"> de </w:t>
      </w:r>
      <w:r w:rsidR="00932895">
        <w:rPr>
          <w:rFonts w:ascii="Arial" w:hAnsi="Arial" w:cs="Arial"/>
          <w:spacing w:val="2"/>
          <w:sz w:val="22"/>
          <w:szCs w:val="22"/>
        </w:rPr>
        <w:t>los artículos</w:t>
      </w:r>
      <w:r>
        <w:rPr>
          <w:rFonts w:ascii="Arial" w:hAnsi="Arial" w:cs="Arial"/>
          <w:spacing w:val="2"/>
          <w:sz w:val="22"/>
          <w:szCs w:val="22"/>
        </w:rPr>
        <w:t xml:space="preserve"> y del avance hacia el cumplimiento </w:t>
      </w:r>
      <w:r w:rsidR="00907957">
        <w:rPr>
          <w:rFonts w:ascii="Arial" w:hAnsi="Arial" w:cs="Arial"/>
          <w:spacing w:val="2"/>
          <w:sz w:val="22"/>
          <w:szCs w:val="22"/>
        </w:rPr>
        <w:t>para obtención de</w:t>
      </w:r>
      <w:r>
        <w:rPr>
          <w:rFonts w:ascii="Arial" w:hAnsi="Arial" w:cs="Arial"/>
          <w:spacing w:val="2"/>
          <w:sz w:val="22"/>
          <w:szCs w:val="22"/>
        </w:rPr>
        <w:t xml:space="preserve"> los otros productos comprometidos.  Con base en lo anterior se pactará</w:t>
      </w:r>
      <w:r w:rsidR="00B34E32">
        <w:rPr>
          <w:rFonts w:ascii="Arial" w:hAnsi="Arial" w:cs="Arial"/>
          <w:spacing w:val="2"/>
          <w:sz w:val="22"/>
          <w:szCs w:val="22"/>
        </w:rPr>
        <w:t>, en el Acta de Terminación del proyecto</w:t>
      </w:r>
      <w:r w:rsidR="007C314F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el tiempo requerido </w:t>
      </w:r>
      <w:r w:rsidR="00907957">
        <w:rPr>
          <w:rFonts w:ascii="Arial" w:hAnsi="Arial" w:cs="Arial"/>
          <w:spacing w:val="2"/>
          <w:sz w:val="22"/>
          <w:szCs w:val="22"/>
        </w:rPr>
        <w:t xml:space="preserve">para </w:t>
      </w:r>
      <w:r w:rsidR="00B34E32">
        <w:rPr>
          <w:rFonts w:ascii="Arial" w:hAnsi="Arial" w:cs="Arial"/>
          <w:spacing w:val="2"/>
          <w:sz w:val="22"/>
          <w:szCs w:val="22"/>
        </w:rPr>
        <w:t>el cumplimiento de los compromisos de publicación y/o de entrega de los productos tecnológicos finales</w:t>
      </w:r>
      <w:r w:rsidR="00907957">
        <w:rPr>
          <w:rFonts w:ascii="Arial" w:hAnsi="Arial" w:cs="Arial"/>
          <w:spacing w:val="2"/>
          <w:sz w:val="22"/>
          <w:szCs w:val="22"/>
        </w:rPr>
        <w:t xml:space="preserve">.  </w:t>
      </w:r>
    </w:p>
    <w:p w:rsidR="00AF5E72" w:rsidRDefault="00AF5E72" w:rsidP="00733E86">
      <w:pPr>
        <w:pStyle w:val="Puesto"/>
        <w:spacing w:line="276" w:lineRule="auto"/>
        <w:jc w:val="both"/>
        <w:rPr>
          <w:rFonts w:cs="Arial"/>
          <w:color w:val="FF0000"/>
          <w:spacing w:val="2"/>
          <w:sz w:val="24"/>
          <w:szCs w:val="24"/>
        </w:rPr>
      </w:pPr>
    </w:p>
    <w:p w:rsidR="00AF5E72" w:rsidRPr="00733E86" w:rsidRDefault="00F14A1F" w:rsidP="005A7E04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F</w:t>
      </w:r>
      <w:r w:rsidR="00AF5E72" w:rsidRPr="00733E86">
        <w:rPr>
          <w:rFonts w:ascii="Arial" w:hAnsi="Arial" w:cs="Arial"/>
          <w:color w:val="FFFFFF"/>
          <w:sz w:val="24"/>
          <w:szCs w:val="24"/>
        </w:rPr>
        <w:t>.  Condiciones específicas relacionadas con el presupuesto del proyecto</w:t>
      </w:r>
    </w:p>
    <w:p w:rsidR="00365FD5" w:rsidRPr="00AB141A" w:rsidRDefault="00AC37F9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B141A">
        <w:rPr>
          <w:rFonts w:ascii="Arial" w:hAnsi="Arial" w:cs="Arial"/>
          <w:sz w:val="22"/>
          <w:szCs w:val="22"/>
          <w:lang w:val="es-MX"/>
        </w:rPr>
        <w:t xml:space="preserve">Hasta </w:t>
      </w:r>
      <w:r w:rsidR="00365FD5" w:rsidRPr="00AB141A">
        <w:rPr>
          <w:rFonts w:ascii="Arial" w:hAnsi="Arial" w:cs="Arial"/>
          <w:sz w:val="22"/>
          <w:szCs w:val="22"/>
          <w:lang w:val="es-MX"/>
        </w:rPr>
        <w:t>$30.000.000 para proyectos que no requieren equipos ni materiales de laboratorio</w:t>
      </w:r>
    </w:p>
    <w:p w:rsidR="00365FD5" w:rsidRPr="00AB141A" w:rsidRDefault="00AC37F9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B141A">
        <w:rPr>
          <w:rFonts w:ascii="Arial" w:hAnsi="Arial" w:cs="Arial"/>
          <w:sz w:val="22"/>
          <w:szCs w:val="22"/>
          <w:lang w:val="es-MX"/>
        </w:rPr>
        <w:t xml:space="preserve">Hasta </w:t>
      </w:r>
      <w:r w:rsidR="004431CA" w:rsidRPr="00AB141A">
        <w:rPr>
          <w:rFonts w:ascii="Arial" w:hAnsi="Arial" w:cs="Arial"/>
          <w:sz w:val="22"/>
          <w:szCs w:val="22"/>
          <w:lang w:val="es-MX"/>
        </w:rPr>
        <w:t>$5</w:t>
      </w:r>
      <w:r w:rsidR="009E3A6E" w:rsidRPr="00AB141A">
        <w:rPr>
          <w:rFonts w:ascii="Arial" w:hAnsi="Arial" w:cs="Arial"/>
          <w:sz w:val="22"/>
          <w:szCs w:val="22"/>
          <w:lang w:val="es-MX"/>
        </w:rPr>
        <w:t>0.000.000 (</w:t>
      </w:r>
      <w:r w:rsidR="004431CA" w:rsidRPr="00AB141A">
        <w:rPr>
          <w:rFonts w:ascii="Arial" w:hAnsi="Arial" w:cs="Arial"/>
          <w:sz w:val="22"/>
          <w:szCs w:val="22"/>
          <w:lang w:val="es-MX"/>
        </w:rPr>
        <w:t>cincuenta</w:t>
      </w:r>
      <w:r w:rsidR="009E3A6E" w:rsidRPr="00AB141A">
        <w:rPr>
          <w:rFonts w:ascii="Arial" w:hAnsi="Arial" w:cs="Arial"/>
          <w:sz w:val="22"/>
          <w:szCs w:val="22"/>
          <w:lang w:val="es-MX"/>
        </w:rPr>
        <w:t xml:space="preserve"> millones de pesos)</w:t>
      </w:r>
      <w:r w:rsidR="00365FD5" w:rsidRPr="00AB141A">
        <w:rPr>
          <w:rFonts w:ascii="Arial" w:hAnsi="Arial" w:cs="Arial"/>
          <w:sz w:val="22"/>
          <w:szCs w:val="22"/>
          <w:lang w:val="es-MX"/>
        </w:rPr>
        <w:t xml:space="preserve"> para proyectos que requieren equipos y materiales de laboratorio</w:t>
      </w:r>
      <w:r w:rsidR="009E3A6E" w:rsidRPr="00AB141A">
        <w:rPr>
          <w:rFonts w:ascii="Arial" w:hAnsi="Arial" w:cs="Arial"/>
          <w:sz w:val="22"/>
          <w:szCs w:val="22"/>
          <w:lang w:val="es-MX"/>
        </w:rPr>
        <w:t>.</w:t>
      </w:r>
    </w:p>
    <w:p w:rsidR="009E3A6E" w:rsidRPr="009E3A6E" w:rsidRDefault="00487A3B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La coherencia del presupuesto presentado será factor importante para  la evaluación y decisión sobre el proyecto.</w:t>
      </w:r>
      <w:r w:rsidR="009E3A6E" w:rsidRPr="009E3A6E">
        <w:rPr>
          <w:rFonts w:ascii="Arial" w:hAnsi="Arial" w:cs="Arial"/>
          <w:sz w:val="22"/>
          <w:szCs w:val="22"/>
          <w:lang w:val="es-MX"/>
        </w:rPr>
        <w:t xml:space="preserve"> Se espera que el investigador principal y su grupo elaboren un presupu</w:t>
      </w:r>
      <w:r w:rsidR="00AB141A">
        <w:rPr>
          <w:rFonts w:ascii="Arial" w:hAnsi="Arial" w:cs="Arial"/>
          <w:sz w:val="22"/>
          <w:szCs w:val="22"/>
          <w:lang w:val="es-MX"/>
        </w:rPr>
        <w:t>esto ajustado a las necesidades</w:t>
      </w:r>
      <w:r w:rsidR="009E3A6E" w:rsidRPr="009E3A6E">
        <w:rPr>
          <w:rFonts w:ascii="Arial" w:hAnsi="Arial" w:cs="Arial"/>
          <w:sz w:val="22"/>
          <w:szCs w:val="22"/>
          <w:lang w:val="es-MX"/>
        </w:rPr>
        <w:t>, austero, eficiente y realista que además esté acorde con la calidad, impacto y cantidad de productos comprometidos así como con la madurez y capacidades del grupo o grupos proponentes .</w:t>
      </w:r>
    </w:p>
    <w:p w:rsidR="009E3A6E" w:rsidRDefault="00AF5E72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b/>
          <w:sz w:val="22"/>
          <w:szCs w:val="22"/>
          <w:lang w:val="es-MX"/>
        </w:rPr>
        <w:t>Contrapartida: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Las Facultades, Institutos o Unidades Académicas que presentan el proyecto </w:t>
      </w:r>
      <w:r w:rsidRPr="005A7E04">
        <w:rPr>
          <w:rFonts w:ascii="Arial" w:hAnsi="Arial" w:cs="Arial"/>
          <w:b/>
          <w:sz w:val="22"/>
          <w:szCs w:val="22"/>
          <w:lang w:val="es-MX"/>
        </w:rPr>
        <w:t>deberán aportar</w:t>
      </w:r>
      <w:r w:rsidR="00544E15">
        <w:rPr>
          <w:rFonts w:ascii="Arial" w:hAnsi="Arial" w:cs="Arial"/>
          <w:b/>
          <w:sz w:val="22"/>
          <w:szCs w:val="22"/>
          <w:lang w:val="es-MX"/>
        </w:rPr>
        <w:t>,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como recursos de contrapartida</w:t>
      </w:r>
      <w:r w:rsidR="00544E15">
        <w:rPr>
          <w:rFonts w:ascii="Arial" w:hAnsi="Arial" w:cs="Arial"/>
          <w:b/>
          <w:sz w:val="22"/>
          <w:szCs w:val="22"/>
          <w:lang w:val="es-MX"/>
        </w:rPr>
        <w:t>,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el tiempo de dedicación real de los </w:t>
      </w:r>
      <w:r w:rsidR="009662C0">
        <w:rPr>
          <w:rFonts w:ascii="Arial" w:hAnsi="Arial" w:cs="Arial"/>
          <w:b/>
          <w:sz w:val="22"/>
          <w:szCs w:val="22"/>
          <w:lang w:val="es-MX"/>
        </w:rPr>
        <w:t>profesores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de planta al proyecto y de profesores de </w:t>
      </w:r>
      <w:r w:rsidR="004431CA">
        <w:rPr>
          <w:rFonts w:ascii="Arial" w:hAnsi="Arial" w:cs="Arial"/>
          <w:b/>
          <w:sz w:val="22"/>
          <w:szCs w:val="22"/>
          <w:lang w:val="es-MX"/>
        </w:rPr>
        <w:t>docencia planta o de hora cátedra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cuando éstos fungen como </w:t>
      </w:r>
      <w:r w:rsidR="009662C0">
        <w:rPr>
          <w:rFonts w:ascii="Arial" w:hAnsi="Arial" w:cs="Arial"/>
          <w:b/>
          <w:sz w:val="22"/>
          <w:szCs w:val="22"/>
          <w:lang w:val="es-MX"/>
        </w:rPr>
        <w:t xml:space="preserve"> coinvestigadores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. Además, deben comprometerse a </w:t>
      </w:r>
      <w:r w:rsidRPr="005A7E04">
        <w:rPr>
          <w:rFonts w:ascii="Arial" w:hAnsi="Arial" w:cs="Arial"/>
          <w:b/>
          <w:sz w:val="22"/>
          <w:szCs w:val="22"/>
          <w:lang w:val="es-MX"/>
        </w:rPr>
        <w:t>proteger</w:t>
      </w:r>
      <w:r w:rsidR="001067EF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1067EF" w:rsidRPr="001067EF">
        <w:rPr>
          <w:rFonts w:ascii="Arial" w:hAnsi="Arial" w:cs="Arial"/>
          <w:sz w:val="22"/>
          <w:szCs w:val="22"/>
          <w:lang w:val="es-MX"/>
        </w:rPr>
        <w:t>en la respectiva agenda acad</w:t>
      </w:r>
      <w:r w:rsidR="001067EF">
        <w:rPr>
          <w:rFonts w:ascii="Arial" w:hAnsi="Arial" w:cs="Arial"/>
          <w:sz w:val="22"/>
          <w:szCs w:val="22"/>
          <w:lang w:val="es-MX"/>
        </w:rPr>
        <w:t>émica del profesor,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ese tiempo de dedicación efectiva al proyecto si éste resulta aprobado.</w:t>
      </w:r>
    </w:p>
    <w:p w:rsidR="009E3A6E" w:rsidRPr="009E3A6E" w:rsidRDefault="009E3A6E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Rubros financiables c</w:t>
      </w:r>
      <w:r w:rsidR="00AF5E72" w:rsidRPr="009E3A6E">
        <w:rPr>
          <w:rFonts w:ascii="Arial" w:hAnsi="Arial" w:cs="Arial"/>
          <w:sz w:val="22"/>
          <w:szCs w:val="22"/>
          <w:lang w:val="es-MX"/>
        </w:rPr>
        <w:t>on recurs</w:t>
      </w:r>
      <w:r w:rsidRPr="009E3A6E">
        <w:rPr>
          <w:rFonts w:ascii="Arial" w:hAnsi="Arial" w:cs="Arial"/>
          <w:sz w:val="22"/>
          <w:szCs w:val="22"/>
          <w:lang w:val="es-MX"/>
        </w:rPr>
        <w:t>os del Fondo de Investigaciones:</w:t>
      </w:r>
    </w:p>
    <w:p w:rsidR="00BB262D" w:rsidRPr="009E3A6E" w:rsidRDefault="00BB262D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Equipos de laboratorio requeridos para el proyecto.</w:t>
      </w:r>
    </w:p>
    <w:p w:rsidR="00BB262D" w:rsidRDefault="007C314F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BB262D" w:rsidRPr="00BB262D">
        <w:rPr>
          <w:rFonts w:ascii="Arial" w:hAnsi="Arial" w:cs="Arial"/>
          <w:sz w:val="22"/>
          <w:szCs w:val="22"/>
          <w:lang w:val="es-MX"/>
        </w:rPr>
        <w:t xml:space="preserve">oftware o licencias de software:  Para esta solicitud 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debe</w:t>
      </w:r>
      <w:r w:rsidR="002A4C29" w:rsidRPr="00BB262D">
        <w:rPr>
          <w:rFonts w:ascii="Arial" w:hAnsi="Arial" w:cs="Arial"/>
          <w:sz w:val="22"/>
          <w:szCs w:val="22"/>
          <w:lang w:val="es-MX"/>
        </w:rPr>
        <w:t>n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tenerse en cuenta </w:t>
      </w:r>
      <w:r w:rsidR="002A4C29" w:rsidRPr="00BB262D">
        <w:rPr>
          <w:rFonts w:ascii="Arial" w:hAnsi="Arial" w:cs="Arial"/>
          <w:sz w:val="22"/>
          <w:szCs w:val="22"/>
          <w:lang w:val="es-MX"/>
        </w:rPr>
        <w:t>las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especificaciones técnicas requerida</w:t>
      </w:r>
      <w:r w:rsidR="00854887" w:rsidRPr="00BB262D">
        <w:rPr>
          <w:rFonts w:ascii="Arial" w:hAnsi="Arial" w:cs="Arial"/>
          <w:sz w:val="22"/>
          <w:szCs w:val="22"/>
          <w:lang w:val="es-MX"/>
        </w:rPr>
        <w:t>s por la Dirección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de </w:t>
      </w:r>
      <w:r w:rsidR="00854887" w:rsidRPr="00BB262D">
        <w:rPr>
          <w:rFonts w:ascii="Arial" w:hAnsi="Arial" w:cs="Arial"/>
          <w:sz w:val="22"/>
          <w:szCs w:val="22"/>
          <w:lang w:val="es-MX"/>
        </w:rPr>
        <w:t>T</w:t>
      </w:r>
      <w:r w:rsidR="00AF5E72" w:rsidRPr="00BB262D">
        <w:rPr>
          <w:rFonts w:ascii="Arial" w:hAnsi="Arial" w:cs="Arial"/>
          <w:sz w:val="22"/>
          <w:szCs w:val="22"/>
          <w:lang w:val="es-MX"/>
        </w:rPr>
        <w:t>ecnol</w:t>
      </w:r>
      <w:r w:rsidR="00BB262D">
        <w:rPr>
          <w:rFonts w:ascii="Arial" w:hAnsi="Arial" w:cs="Arial"/>
          <w:sz w:val="22"/>
          <w:szCs w:val="22"/>
          <w:lang w:val="es-MX"/>
        </w:rPr>
        <w:t>ogía de la Universidad. Los investigadores deben ponerse en contacto con esa Dirección para recibir la asesoría correspondiente a las especificaciones técnicas de lo que requi</w:t>
      </w:r>
      <w:r w:rsidR="00544E15">
        <w:rPr>
          <w:rFonts w:ascii="Arial" w:hAnsi="Arial" w:cs="Arial"/>
          <w:sz w:val="22"/>
          <w:szCs w:val="22"/>
          <w:lang w:val="es-MX"/>
        </w:rPr>
        <w:t xml:space="preserve">eren solicitar para el proyecto.  </w:t>
      </w:r>
      <w:r w:rsidR="00544E15">
        <w:rPr>
          <w:rFonts w:ascii="Arial" w:hAnsi="Arial" w:cs="Arial"/>
          <w:sz w:val="22"/>
          <w:szCs w:val="22"/>
          <w:lang w:val="es-MX"/>
        </w:rPr>
        <w:lastRenderedPageBreak/>
        <w:t>Con recursos de esta convocatoria no se podrán adquirir computadores excepto cuando éstos hacen parte de un equipo de laboratorio sofisticado.</w:t>
      </w:r>
    </w:p>
    <w:p w:rsidR="00AF5E72" w:rsidRPr="00BB262D" w:rsidRDefault="00AF5E72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Materiales e insumos.</w:t>
      </w:r>
    </w:p>
    <w:p w:rsidR="00AF5E72" w:rsidRPr="009375BC" w:rsidRDefault="00BB262D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AF5E72" w:rsidRPr="005A7E04">
        <w:rPr>
          <w:rFonts w:ascii="Arial" w:hAnsi="Arial" w:cs="Arial"/>
          <w:sz w:val="22"/>
          <w:szCs w:val="22"/>
          <w:lang w:val="es-MX"/>
        </w:rPr>
        <w:t xml:space="preserve">alidas de campo </w:t>
      </w:r>
      <w:r w:rsidR="00136045">
        <w:rPr>
          <w:rFonts w:ascii="Arial" w:hAnsi="Arial" w:cs="Arial"/>
          <w:sz w:val="22"/>
          <w:szCs w:val="22"/>
          <w:lang w:val="es-MX"/>
        </w:rPr>
        <w:t xml:space="preserve">estrictamente </w:t>
      </w:r>
      <w:r w:rsidR="00AF5E72" w:rsidRPr="005A7E04">
        <w:rPr>
          <w:rFonts w:ascii="Arial" w:hAnsi="Arial" w:cs="Arial"/>
          <w:sz w:val="22"/>
          <w:szCs w:val="22"/>
          <w:lang w:val="es-MX"/>
        </w:rPr>
        <w:t>necesarios para el desarrollo del proyecto</w:t>
      </w:r>
      <w:r w:rsidR="001067EF">
        <w:rPr>
          <w:rFonts w:ascii="Arial" w:hAnsi="Arial" w:cs="Arial"/>
          <w:sz w:val="22"/>
          <w:szCs w:val="22"/>
          <w:lang w:val="es-MX"/>
        </w:rPr>
        <w:t xml:space="preserve"> y debidamente justif</w:t>
      </w:r>
      <w:r w:rsidR="001067EF" w:rsidRPr="00BB262D">
        <w:rPr>
          <w:rFonts w:ascii="Arial" w:hAnsi="Arial" w:cs="Arial"/>
          <w:sz w:val="22"/>
          <w:szCs w:val="22"/>
          <w:lang w:val="es-MX"/>
        </w:rPr>
        <w:t>icados en el presupuesto</w:t>
      </w:r>
      <w:r w:rsidR="00AF5E72" w:rsidRPr="00BB262D">
        <w:rPr>
          <w:rFonts w:ascii="Arial" w:hAnsi="Arial" w:cs="Arial"/>
          <w:sz w:val="22"/>
          <w:szCs w:val="22"/>
          <w:lang w:val="es-MX"/>
        </w:rPr>
        <w:t>.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Éstas deberán ser debidamente descritas y justificadas en el campo correspondiente del SDIN-OLIS.</w:t>
      </w:r>
    </w:p>
    <w:p w:rsidR="007B7B35" w:rsidRPr="00BB262D" w:rsidRDefault="007B7B35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Participación</w:t>
      </w:r>
      <w:r w:rsidR="00920110">
        <w:rPr>
          <w:rFonts w:ascii="Arial" w:hAnsi="Arial" w:cs="Arial"/>
          <w:sz w:val="22"/>
          <w:szCs w:val="22"/>
          <w:lang w:val="es-MX"/>
        </w:rPr>
        <w:t xml:space="preserve"> de una persona</w:t>
      </w:r>
      <w:r>
        <w:rPr>
          <w:rFonts w:ascii="Arial" w:hAnsi="Arial" w:cs="Arial"/>
          <w:sz w:val="22"/>
          <w:szCs w:val="22"/>
          <w:lang w:val="es-MX"/>
        </w:rPr>
        <w:t xml:space="preserve"> (pago de inscripción y tiquete aéreo) en </w:t>
      </w:r>
      <w:r w:rsidR="00920110">
        <w:rPr>
          <w:rFonts w:ascii="Arial" w:hAnsi="Arial" w:cs="Arial"/>
          <w:sz w:val="22"/>
          <w:szCs w:val="22"/>
          <w:lang w:val="es-MX"/>
        </w:rPr>
        <w:t xml:space="preserve">un </w:t>
      </w:r>
      <w:r>
        <w:rPr>
          <w:rFonts w:ascii="Arial" w:hAnsi="Arial" w:cs="Arial"/>
          <w:sz w:val="22"/>
          <w:szCs w:val="22"/>
          <w:lang w:val="es-MX"/>
        </w:rPr>
        <w:t>congreso</w:t>
      </w:r>
      <w:r w:rsidR="00920110">
        <w:rPr>
          <w:rFonts w:ascii="Arial" w:hAnsi="Arial" w:cs="Arial"/>
          <w:sz w:val="22"/>
          <w:szCs w:val="22"/>
          <w:lang w:val="es-MX"/>
        </w:rPr>
        <w:t xml:space="preserve"> internacional</w:t>
      </w:r>
      <w:r>
        <w:rPr>
          <w:rFonts w:ascii="Arial" w:hAnsi="Arial" w:cs="Arial"/>
          <w:sz w:val="22"/>
          <w:szCs w:val="22"/>
          <w:lang w:val="es-MX"/>
        </w:rPr>
        <w:t xml:space="preserve">  de alta reputación con ponencia oral que pueda ser publicada en revista científica indexada en ISI o SCOPUS de cuartiles 1 o 2.  La ponencia debe presentar resultados del proyecto.  Los gastos de viáticos deberán ser asumidos por la unidad académica a la cual está vinculado el profesor</w:t>
      </w:r>
      <w:r w:rsidR="00FD42B3">
        <w:rPr>
          <w:rFonts w:ascii="Arial" w:hAnsi="Arial" w:cs="Arial"/>
          <w:sz w:val="22"/>
          <w:szCs w:val="22"/>
          <w:lang w:val="es-MX"/>
        </w:rPr>
        <w:t>.</w:t>
      </w:r>
    </w:p>
    <w:p w:rsidR="00AF5E72" w:rsidRPr="00AB141A" w:rsidRDefault="00AF5E72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Servicios técnicos</w:t>
      </w:r>
      <w:r w:rsidR="00136045" w:rsidRPr="00BB262D">
        <w:rPr>
          <w:rFonts w:ascii="Arial" w:hAnsi="Arial" w:cs="Arial"/>
          <w:sz w:val="22"/>
          <w:szCs w:val="22"/>
          <w:lang w:val="es-MX"/>
        </w:rPr>
        <w:t xml:space="preserve"> especializados</w:t>
      </w:r>
      <w:r w:rsidR="00D202C3" w:rsidRPr="00BB262D">
        <w:rPr>
          <w:rFonts w:ascii="Arial" w:hAnsi="Arial" w:cs="Arial"/>
          <w:sz w:val="22"/>
          <w:szCs w:val="22"/>
          <w:lang w:val="es-MX"/>
        </w:rPr>
        <w:t xml:space="preserve"> (análisis de laboratorio o</w:t>
      </w:r>
      <w:r w:rsidR="009763CA" w:rsidRPr="00BB262D">
        <w:rPr>
          <w:rFonts w:ascii="Arial" w:hAnsi="Arial" w:cs="Arial"/>
          <w:sz w:val="22"/>
          <w:szCs w:val="22"/>
          <w:lang w:val="es-MX"/>
        </w:rPr>
        <w:t xml:space="preserve"> similares)</w:t>
      </w:r>
      <w:r w:rsidR="00136045" w:rsidRPr="00BB262D">
        <w:rPr>
          <w:rFonts w:ascii="Arial" w:hAnsi="Arial" w:cs="Arial"/>
          <w:sz w:val="22"/>
          <w:szCs w:val="22"/>
          <w:lang w:val="es-MX"/>
        </w:rPr>
        <w:t>.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Éstos deben ser debidamente descritos y justificados en el campo correspondiente del SDIN-OLIS.  </w:t>
      </w:r>
      <w:r w:rsidR="00D202C3" w:rsidRPr="00BB262D">
        <w:rPr>
          <w:rFonts w:ascii="Arial" w:hAnsi="Arial" w:cs="Arial"/>
          <w:sz w:val="22"/>
          <w:szCs w:val="22"/>
          <w:lang w:val="es-MX"/>
        </w:rPr>
        <w:t xml:space="preserve"> La Dirección General de Investigación ofrece un servicio de asesoría estadística al cual pueden inscribirse los inv</w:t>
      </w:r>
      <w:r w:rsidR="00544E15">
        <w:rPr>
          <w:rFonts w:ascii="Arial" w:hAnsi="Arial" w:cs="Arial"/>
          <w:sz w:val="22"/>
          <w:szCs w:val="22"/>
          <w:lang w:val="es-MX"/>
        </w:rPr>
        <w:t>estigadores cuando lo requieran; por lo tanto las asesorías estadísticas no deben incluirse en el presupuesto del proyecto.</w:t>
      </w:r>
      <w:r w:rsidR="004431CA">
        <w:rPr>
          <w:rFonts w:ascii="Arial" w:hAnsi="Arial" w:cs="Arial"/>
          <w:sz w:val="22"/>
          <w:szCs w:val="22"/>
          <w:lang w:val="es-MX"/>
        </w:rPr>
        <w:t xml:space="preserve"> </w:t>
      </w:r>
      <w:r w:rsidR="004431CA" w:rsidRPr="00AB141A">
        <w:rPr>
          <w:rFonts w:ascii="Arial" w:hAnsi="Arial" w:cs="Arial"/>
          <w:b/>
          <w:sz w:val="22"/>
          <w:szCs w:val="22"/>
          <w:lang w:val="es-MX"/>
        </w:rPr>
        <w:t>No son servicios técnicos los honorarios de asesores u otro tipo de personal para el proyecto.</w:t>
      </w:r>
    </w:p>
    <w:p w:rsidR="00AF5E72" w:rsidRPr="00BB262D" w:rsidRDefault="00AF5E72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Personal  así:</w:t>
      </w:r>
    </w:p>
    <w:p w:rsidR="002C749A" w:rsidRPr="00C8378D" w:rsidRDefault="007C314F" w:rsidP="002C63F6">
      <w:pPr>
        <w:numPr>
          <w:ilvl w:val="0"/>
          <w:numId w:val="9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Auxilios monetarios para e</w:t>
      </w:r>
      <w:r w:rsidR="002C749A" w:rsidRPr="00C8378D">
        <w:rPr>
          <w:rFonts w:ascii="Arial" w:hAnsi="Arial" w:cs="Arial"/>
          <w:sz w:val="22"/>
          <w:szCs w:val="22"/>
          <w:lang w:val="es-MX"/>
        </w:rPr>
        <w:t>studiantes de maestría o doctorado de Programas de la Universidad</w:t>
      </w:r>
      <w:r w:rsidR="00AC37F9">
        <w:rPr>
          <w:rFonts w:ascii="Arial" w:hAnsi="Arial" w:cs="Arial"/>
          <w:sz w:val="22"/>
          <w:szCs w:val="22"/>
          <w:lang w:val="es-MX"/>
        </w:rPr>
        <w:t xml:space="preserve"> y cuyo trabajo de grado o tesis se enmarca en el proyecto presentado.  De</w:t>
      </w:r>
      <w:r>
        <w:rPr>
          <w:rFonts w:ascii="Arial" w:hAnsi="Arial" w:cs="Arial"/>
          <w:sz w:val="22"/>
          <w:szCs w:val="22"/>
          <w:lang w:val="es-MX"/>
        </w:rPr>
        <w:t>berán ser vinculados mediante contrato laboral así</w:t>
      </w:r>
      <w:r w:rsidR="002C749A" w:rsidRPr="00C8378D">
        <w:rPr>
          <w:rFonts w:ascii="Arial" w:hAnsi="Arial" w:cs="Arial"/>
          <w:sz w:val="22"/>
          <w:szCs w:val="22"/>
          <w:lang w:val="es-MX"/>
        </w:rPr>
        <w:t>:</w:t>
      </w:r>
    </w:p>
    <w:p w:rsidR="002C749A" w:rsidRPr="005A7E04" w:rsidRDefault="007C314F" w:rsidP="002C63F6">
      <w:pPr>
        <w:numPr>
          <w:ilvl w:val="1"/>
          <w:numId w:val="15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</w:t>
      </w:r>
      <w:r w:rsidR="002C749A" w:rsidRPr="005A7E04">
        <w:rPr>
          <w:rFonts w:ascii="Arial" w:hAnsi="Arial" w:cs="Arial"/>
          <w:sz w:val="22"/>
          <w:szCs w:val="22"/>
          <w:lang w:val="es-MX"/>
        </w:rPr>
        <w:t>studiantes de maestría de programas de la Universidad que dedican medio</w:t>
      </w:r>
      <w:r w:rsidR="00C8378D">
        <w:rPr>
          <w:rFonts w:ascii="Arial" w:hAnsi="Arial" w:cs="Arial"/>
          <w:sz w:val="22"/>
          <w:szCs w:val="22"/>
          <w:lang w:val="es-MX"/>
        </w:rPr>
        <w:t xml:space="preserve"> tiempo</w:t>
      </w:r>
      <w:r w:rsidR="002C749A" w:rsidRPr="005A7E04">
        <w:rPr>
          <w:rFonts w:ascii="Arial" w:hAnsi="Arial" w:cs="Arial"/>
          <w:sz w:val="22"/>
          <w:szCs w:val="22"/>
          <w:lang w:val="es-MX"/>
        </w:rPr>
        <w:t xml:space="preserve"> o tiempo completo al proyecto y en el marco del cual hacen su trabajo de grado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="00AB141A">
        <w:rPr>
          <w:rFonts w:ascii="Arial" w:hAnsi="Arial" w:cs="Arial"/>
          <w:sz w:val="22"/>
          <w:szCs w:val="22"/>
          <w:lang w:val="es-MX"/>
        </w:rPr>
        <w:t xml:space="preserve">Un monto máximo  equivalente a </w:t>
      </w:r>
      <w:r w:rsidR="0084419F">
        <w:rPr>
          <w:rFonts w:ascii="Arial" w:hAnsi="Arial" w:cs="Arial"/>
          <w:sz w:val="22"/>
          <w:szCs w:val="22"/>
          <w:lang w:val="es-MX"/>
        </w:rPr>
        <w:t>tres salarios mínimos vigentes</w:t>
      </w:r>
      <w:r w:rsidR="00F55372">
        <w:rPr>
          <w:rFonts w:ascii="Arial" w:hAnsi="Arial" w:cs="Arial"/>
          <w:sz w:val="22"/>
          <w:szCs w:val="22"/>
          <w:lang w:val="es-MX"/>
        </w:rPr>
        <w:t xml:space="preserve"> proporcional a su tiempo de dedicación al proyecto</w:t>
      </w:r>
      <w:r w:rsidR="0084419F">
        <w:rPr>
          <w:rFonts w:ascii="Arial" w:hAnsi="Arial" w:cs="Arial"/>
          <w:sz w:val="22"/>
          <w:szCs w:val="22"/>
          <w:lang w:val="es-MX"/>
        </w:rPr>
        <w:t xml:space="preserve">. </w:t>
      </w:r>
      <w:r w:rsidR="0084419F" w:rsidRPr="00F55372">
        <w:rPr>
          <w:rFonts w:ascii="Arial" w:hAnsi="Arial" w:cs="Arial"/>
          <w:sz w:val="22"/>
          <w:szCs w:val="22"/>
          <w:lang w:val="es-MX"/>
        </w:rPr>
        <w:t>Este</w:t>
      </w:r>
      <w:r w:rsidRPr="00F55372">
        <w:rPr>
          <w:rFonts w:ascii="Arial" w:hAnsi="Arial" w:cs="Arial"/>
          <w:sz w:val="22"/>
          <w:szCs w:val="22"/>
          <w:lang w:val="es-MX"/>
        </w:rPr>
        <w:t xml:space="preserve"> valor </w:t>
      </w:r>
      <w:r w:rsidR="0084419F" w:rsidRPr="00F55372">
        <w:rPr>
          <w:rFonts w:ascii="Arial" w:hAnsi="Arial" w:cs="Arial"/>
          <w:sz w:val="22"/>
          <w:szCs w:val="22"/>
          <w:lang w:val="es-MX"/>
        </w:rPr>
        <w:t xml:space="preserve">incluye las prestaciones sociales, los parafiscales y la seguridad social implícitas en </w:t>
      </w:r>
      <w:r w:rsidRPr="00F55372">
        <w:rPr>
          <w:rFonts w:ascii="Arial" w:hAnsi="Arial" w:cs="Arial"/>
          <w:sz w:val="22"/>
          <w:szCs w:val="22"/>
          <w:lang w:val="es-MX"/>
        </w:rPr>
        <w:t>el contrato laboral</w:t>
      </w:r>
      <w:r w:rsidR="0084419F" w:rsidRPr="00F55372">
        <w:rPr>
          <w:rFonts w:ascii="Arial" w:hAnsi="Arial" w:cs="Arial"/>
          <w:sz w:val="22"/>
          <w:szCs w:val="22"/>
          <w:lang w:val="es-MX"/>
        </w:rPr>
        <w:t xml:space="preserve"> a cargo de la Universidad.</w:t>
      </w:r>
      <w:r w:rsidRPr="00F55372">
        <w:rPr>
          <w:rFonts w:ascii="Arial" w:hAnsi="Arial" w:cs="Arial"/>
          <w:sz w:val="22"/>
          <w:szCs w:val="22"/>
          <w:lang w:val="es-MX"/>
        </w:rPr>
        <w:t xml:space="preserve"> </w:t>
      </w:r>
      <w:r w:rsidR="00C8378D">
        <w:rPr>
          <w:rFonts w:ascii="Arial" w:hAnsi="Arial" w:cs="Arial"/>
          <w:sz w:val="22"/>
          <w:szCs w:val="22"/>
          <w:lang w:val="es-MX"/>
        </w:rPr>
        <w:t>El estudiante debe estar identificado con nombre propio y cédula de ciudadanía en el</w:t>
      </w:r>
      <w:r w:rsidR="00B734E0">
        <w:rPr>
          <w:rFonts w:ascii="Arial" w:hAnsi="Arial" w:cs="Arial"/>
          <w:sz w:val="22"/>
          <w:szCs w:val="22"/>
          <w:lang w:val="es-MX"/>
        </w:rPr>
        <w:t xml:space="preserve"> proyecto </w:t>
      </w:r>
      <w:r w:rsidR="00BB262D">
        <w:rPr>
          <w:rFonts w:ascii="Arial" w:hAnsi="Arial" w:cs="Arial"/>
          <w:sz w:val="22"/>
          <w:szCs w:val="22"/>
          <w:lang w:val="es-MX"/>
        </w:rPr>
        <w:t>al momento de suscribirse el Acta de Inicio en el</w:t>
      </w:r>
      <w:r w:rsidR="00B734E0">
        <w:rPr>
          <w:rFonts w:ascii="Arial" w:hAnsi="Arial" w:cs="Arial"/>
          <w:sz w:val="22"/>
          <w:szCs w:val="22"/>
          <w:lang w:val="es-MX"/>
        </w:rPr>
        <w:t xml:space="preserve"> </w:t>
      </w:r>
      <w:r w:rsidR="00C8378D">
        <w:rPr>
          <w:rFonts w:ascii="Arial" w:hAnsi="Arial" w:cs="Arial"/>
          <w:sz w:val="22"/>
          <w:szCs w:val="22"/>
          <w:lang w:val="es-MX"/>
        </w:rPr>
        <w:t xml:space="preserve"> SDIN-OLIS</w:t>
      </w:r>
      <w:r w:rsidR="00B734E0">
        <w:rPr>
          <w:rFonts w:ascii="Arial" w:hAnsi="Arial" w:cs="Arial"/>
          <w:sz w:val="22"/>
          <w:szCs w:val="22"/>
          <w:lang w:val="es-MX"/>
        </w:rPr>
        <w:t>.</w:t>
      </w:r>
      <w:r w:rsidR="00C8378D">
        <w:rPr>
          <w:rFonts w:ascii="Arial" w:hAnsi="Arial" w:cs="Arial"/>
          <w:sz w:val="22"/>
          <w:szCs w:val="22"/>
          <w:lang w:val="es-MX"/>
        </w:rPr>
        <w:t xml:space="preserve"> </w:t>
      </w:r>
      <w:r w:rsidR="002C749A" w:rsidRPr="005A7E04">
        <w:rPr>
          <w:rFonts w:ascii="Arial" w:hAnsi="Arial" w:cs="Arial"/>
          <w:sz w:val="22"/>
          <w:szCs w:val="22"/>
          <w:lang w:val="es-MX"/>
        </w:rPr>
        <w:t xml:space="preserve">La finalización y sustentación exitosa del trabajo de grado deberá ser un compromiso de resultado explícito del proyecto. </w:t>
      </w:r>
    </w:p>
    <w:p w:rsidR="002C749A" w:rsidRDefault="00D6470C" w:rsidP="002C63F6">
      <w:pPr>
        <w:numPr>
          <w:ilvl w:val="1"/>
          <w:numId w:val="15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studiantes de </w:t>
      </w:r>
      <w:r>
        <w:rPr>
          <w:rFonts w:ascii="Arial" w:hAnsi="Arial" w:cs="Arial"/>
          <w:sz w:val="22"/>
          <w:szCs w:val="22"/>
          <w:lang w:val="es-MX"/>
        </w:rPr>
        <w:t>doctorado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de programas de la Universidad que dedican tiempo completo al proyecto y en el marco del cual hacen su trabajo de grado</w:t>
      </w:r>
      <w:r w:rsidR="00AB141A">
        <w:rPr>
          <w:rFonts w:ascii="Arial" w:hAnsi="Arial" w:cs="Arial"/>
          <w:sz w:val="22"/>
          <w:szCs w:val="22"/>
          <w:lang w:val="es-MX"/>
        </w:rPr>
        <w:t xml:space="preserve"> y que no tienen beca de sostenimiento de entidad externa (Colciencias, empresa)</w:t>
      </w:r>
      <w:r>
        <w:rPr>
          <w:rFonts w:ascii="Arial" w:hAnsi="Arial" w:cs="Arial"/>
          <w:sz w:val="22"/>
          <w:szCs w:val="22"/>
          <w:lang w:val="es-MX"/>
        </w:rPr>
        <w:t xml:space="preserve">:  </w:t>
      </w:r>
      <w:r w:rsidR="00AB141A">
        <w:rPr>
          <w:rFonts w:ascii="Arial" w:hAnsi="Arial" w:cs="Arial"/>
          <w:sz w:val="22"/>
          <w:szCs w:val="22"/>
          <w:lang w:val="es-MX"/>
        </w:rPr>
        <w:t>Un monto máximo equivalente a</w:t>
      </w:r>
      <w:r>
        <w:rPr>
          <w:rFonts w:ascii="Arial" w:hAnsi="Arial" w:cs="Arial"/>
          <w:sz w:val="22"/>
          <w:szCs w:val="22"/>
          <w:lang w:val="es-MX"/>
        </w:rPr>
        <w:t xml:space="preserve"> cinco salarios mínimos vigentes. </w:t>
      </w:r>
      <w:r w:rsidRPr="00F55372">
        <w:rPr>
          <w:rFonts w:ascii="Arial" w:hAnsi="Arial" w:cs="Arial"/>
          <w:sz w:val="22"/>
          <w:szCs w:val="22"/>
          <w:lang w:val="es-MX"/>
        </w:rPr>
        <w:t xml:space="preserve">Este valor incluye las prestaciones sociales, los parafiscales y la seguridad social implícitas en el contrato laboral a cargo de la Universidad. </w:t>
      </w:r>
      <w:r w:rsidR="00B734E0">
        <w:rPr>
          <w:rFonts w:ascii="Arial" w:hAnsi="Arial" w:cs="Arial"/>
          <w:sz w:val="22"/>
          <w:szCs w:val="22"/>
          <w:lang w:val="es-MX"/>
        </w:rPr>
        <w:t xml:space="preserve"> El estudiante debe estar identificado con nombre propio y cédula de ciudadanía </w:t>
      </w:r>
      <w:r w:rsidR="00833D85">
        <w:rPr>
          <w:rFonts w:ascii="Arial" w:hAnsi="Arial" w:cs="Arial"/>
          <w:sz w:val="22"/>
          <w:szCs w:val="22"/>
          <w:lang w:val="es-MX"/>
        </w:rPr>
        <w:t>al momento de suscribir el Acta de Inicio</w:t>
      </w:r>
      <w:r w:rsidR="00B734E0">
        <w:rPr>
          <w:rFonts w:ascii="Arial" w:hAnsi="Arial" w:cs="Arial"/>
          <w:sz w:val="22"/>
          <w:szCs w:val="22"/>
          <w:lang w:val="es-MX"/>
        </w:rPr>
        <w:t xml:space="preserve"> en el  SDIN-OLIS</w:t>
      </w:r>
      <w:r w:rsidR="001067EF">
        <w:rPr>
          <w:rFonts w:ascii="Arial" w:hAnsi="Arial" w:cs="Arial"/>
          <w:sz w:val="22"/>
          <w:szCs w:val="22"/>
          <w:lang w:val="es-MX"/>
        </w:rPr>
        <w:t>.</w:t>
      </w:r>
    </w:p>
    <w:p w:rsidR="00664E12" w:rsidRDefault="00664E12" w:rsidP="002C63F6">
      <w:pPr>
        <w:numPr>
          <w:ilvl w:val="1"/>
          <w:numId w:val="15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Estudiantes PAT como auxiliares de investigación siempre y cuando éstos hagan parte de un semillero de investigación debidamente registrado.</w:t>
      </w:r>
    </w:p>
    <w:p w:rsidR="00AF5E72" w:rsidRPr="005A7E04" w:rsidRDefault="00AF5E72" w:rsidP="002C63F6">
      <w:pPr>
        <w:numPr>
          <w:ilvl w:val="0"/>
          <w:numId w:val="5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Rubros </w:t>
      </w:r>
      <w:r w:rsidRPr="005A7E04">
        <w:rPr>
          <w:rFonts w:ascii="Arial" w:hAnsi="Arial" w:cs="Arial"/>
          <w:b/>
          <w:sz w:val="22"/>
          <w:szCs w:val="22"/>
          <w:u w:val="single"/>
          <w:lang w:val="es-MX"/>
        </w:rPr>
        <w:t>no financiables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con recursos del Fondo de Investigaciones:    </w:t>
      </w:r>
    </w:p>
    <w:p w:rsidR="00AF5E72" w:rsidRPr="006E562B" w:rsidRDefault="00653F50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u w:val="single"/>
        </w:rPr>
        <w:t xml:space="preserve">Viáticos para viajes </w:t>
      </w:r>
      <w:r w:rsidR="002E57DE">
        <w:rPr>
          <w:rFonts w:ascii="Arial" w:hAnsi="Arial"/>
          <w:sz w:val="22"/>
          <w:szCs w:val="22"/>
          <w:u w:val="single"/>
        </w:rPr>
        <w:t>de</w:t>
      </w:r>
      <w:r w:rsidR="00AF5E72" w:rsidRPr="005A7E04">
        <w:rPr>
          <w:rFonts w:ascii="Arial" w:hAnsi="Arial"/>
          <w:sz w:val="22"/>
          <w:szCs w:val="22"/>
          <w:u w:val="single"/>
        </w:rPr>
        <w:t xml:space="preserve"> presentación de resultados</w:t>
      </w:r>
      <w:r w:rsidR="00AF5E72" w:rsidRPr="005A7E04">
        <w:rPr>
          <w:rFonts w:ascii="Arial" w:hAnsi="Arial"/>
          <w:sz w:val="22"/>
          <w:szCs w:val="22"/>
        </w:rPr>
        <w:t xml:space="preserve"> en eventos nacionales o del exterior</w:t>
      </w:r>
      <w:r w:rsidR="002E57D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Éstos deberán ser asumidos por la Unidad Académica respectiva y enmarcarse en el literal 4e arriba mencionado.</w:t>
      </w:r>
    </w:p>
    <w:p w:rsidR="00B72613" w:rsidRPr="00530AFD" w:rsidRDefault="00B72613" w:rsidP="002C63F6">
      <w:pPr>
        <w:pStyle w:val="Prrafodelista"/>
        <w:numPr>
          <w:ilvl w:val="0"/>
          <w:numId w:val="7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30AFD">
        <w:rPr>
          <w:rFonts w:ascii="Arial" w:hAnsi="Arial" w:cs="Arial"/>
          <w:sz w:val="22"/>
          <w:szCs w:val="22"/>
          <w:u w:val="single"/>
          <w:lang w:val="es-MX"/>
        </w:rPr>
        <w:t>Salarios u honorarios para contratación de co</w:t>
      </w:r>
      <w:r>
        <w:rPr>
          <w:rFonts w:ascii="Arial" w:hAnsi="Arial" w:cs="Arial"/>
          <w:sz w:val="22"/>
          <w:szCs w:val="22"/>
          <w:u w:val="single"/>
          <w:lang w:val="es-MX"/>
        </w:rPr>
        <w:t>-</w:t>
      </w:r>
      <w:r w:rsidRPr="00530AFD">
        <w:rPr>
          <w:rFonts w:ascii="Arial" w:hAnsi="Arial" w:cs="Arial"/>
          <w:sz w:val="22"/>
          <w:szCs w:val="22"/>
          <w:u w:val="single"/>
          <w:lang w:val="es-MX"/>
        </w:rPr>
        <w:t>investigadores</w:t>
      </w:r>
      <w:r w:rsidR="00653F50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>(</w:t>
      </w:r>
      <w:r w:rsidR="00653F50">
        <w:rPr>
          <w:rFonts w:ascii="Arial" w:hAnsi="Arial" w:cs="Arial"/>
          <w:sz w:val="22"/>
          <w:szCs w:val="22"/>
          <w:u w:val="single"/>
          <w:lang w:val="es-MX"/>
        </w:rPr>
        <w:t>distintos a estudiantes de maestría o doctorado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 xml:space="preserve"> dela Universidad)</w:t>
      </w:r>
      <w:r w:rsidRPr="00530AFD">
        <w:rPr>
          <w:rFonts w:ascii="Arial" w:hAnsi="Arial" w:cs="Arial"/>
          <w:sz w:val="22"/>
          <w:szCs w:val="22"/>
          <w:u w:val="single"/>
          <w:lang w:val="es-MX"/>
        </w:rPr>
        <w:t>.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  Se espera que tanto los investigadores principales como los co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investigadores sean profesores de planta de la Universidad </w:t>
      </w:r>
      <w:r w:rsidRPr="00653F50">
        <w:rPr>
          <w:rFonts w:ascii="Arial" w:hAnsi="Arial" w:cs="Arial"/>
          <w:sz w:val="22"/>
          <w:szCs w:val="22"/>
          <w:lang w:val="es-MX"/>
        </w:rPr>
        <w:t xml:space="preserve">o </w:t>
      </w:r>
      <w:r w:rsidR="001067EF" w:rsidRPr="00653F50">
        <w:rPr>
          <w:rFonts w:ascii="Arial" w:hAnsi="Arial" w:cs="Arial"/>
          <w:sz w:val="22"/>
          <w:szCs w:val="22"/>
          <w:lang w:val="es-MX"/>
        </w:rPr>
        <w:t>investigadores de otras instituciones cuyo salario proporcional es aportado por su respectiva</w:t>
      </w:r>
      <w:r w:rsidR="001067EF">
        <w:rPr>
          <w:rFonts w:ascii="Arial" w:hAnsi="Arial" w:cs="Arial"/>
          <w:sz w:val="22"/>
          <w:szCs w:val="22"/>
          <w:lang w:val="es-MX"/>
        </w:rPr>
        <w:t xml:space="preserve"> institución.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F5E72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E562B">
        <w:rPr>
          <w:rFonts w:ascii="Arial" w:hAnsi="Arial" w:cs="Arial"/>
          <w:sz w:val="22"/>
          <w:szCs w:val="22"/>
          <w:u w:val="single"/>
          <w:lang w:val="es-MX"/>
        </w:rPr>
        <w:t>Salarios de Investigadores  de otras instituciones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. </w:t>
      </w:r>
      <w:r w:rsidR="00B72613">
        <w:rPr>
          <w:rFonts w:ascii="Arial" w:hAnsi="Arial" w:cs="Arial"/>
          <w:sz w:val="22"/>
          <w:szCs w:val="22"/>
          <w:lang w:val="es-MX"/>
        </w:rPr>
        <w:t>P</w:t>
      </w:r>
      <w:r w:rsidR="00530AFD">
        <w:rPr>
          <w:rFonts w:ascii="Arial" w:hAnsi="Arial" w:cs="Arial"/>
          <w:sz w:val="22"/>
          <w:szCs w:val="22"/>
          <w:lang w:val="es-MX"/>
        </w:rPr>
        <w:t>ara el caso de proyectos que se realizan en alianza con otras instituciones,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</w:t>
      </w:r>
      <w:r w:rsidR="00B72613">
        <w:rPr>
          <w:rFonts w:ascii="Arial" w:hAnsi="Arial" w:cs="Arial"/>
          <w:sz w:val="22"/>
          <w:szCs w:val="22"/>
          <w:lang w:val="es-MX"/>
        </w:rPr>
        <w:t>el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tiempo de dedicación al mismo </w:t>
      </w:r>
      <w:r w:rsidR="00B72613">
        <w:rPr>
          <w:rFonts w:ascii="Arial" w:hAnsi="Arial" w:cs="Arial"/>
          <w:sz w:val="22"/>
          <w:szCs w:val="22"/>
          <w:lang w:val="es-MX"/>
        </w:rPr>
        <w:t>debe ser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aportado por la institución externa. Lo anterior con el fin de fomentar la cooperación interinstitucional en las áreas del conocimiento de interés común para ambas instituciones.</w:t>
      </w:r>
    </w:p>
    <w:p w:rsidR="00AF5E72" w:rsidRPr="005A7E04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sz w:val="22"/>
          <w:szCs w:val="22"/>
          <w:u w:val="single"/>
          <w:lang w:val="es-MX"/>
        </w:rPr>
        <w:t>Publicaciones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. Los costos de publicación de libros o artículos en revistas indexadas serán financiados con otros fondos de la Universidad una vez se certifique la aceptación de los textos en las editoriales o revistas respectivas. </w:t>
      </w:r>
      <w:r w:rsidR="009C0296">
        <w:rPr>
          <w:rFonts w:ascii="Arial" w:hAnsi="Arial" w:cs="Arial"/>
          <w:sz w:val="22"/>
          <w:szCs w:val="22"/>
          <w:lang w:val="es-MX"/>
        </w:rPr>
        <w:t>Por lo tanto, estos costos no deben ser incluidos en el presupuesto del proyecto.</w:t>
      </w:r>
    </w:p>
    <w:p w:rsidR="00AF5E72" w:rsidRPr="00FF705F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sz w:val="22"/>
          <w:szCs w:val="22"/>
          <w:u w:val="single"/>
          <w:lang w:val="es-MX"/>
        </w:rPr>
        <w:t>Bibliografía</w:t>
      </w:r>
      <w:r w:rsidRPr="005A7E04">
        <w:rPr>
          <w:rFonts w:ascii="Arial" w:hAnsi="Arial" w:cs="Arial"/>
          <w:sz w:val="22"/>
          <w:szCs w:val="22"/>
          <w:lang w:val="es-MX"/>
        </w:rPr>
        <w:t>: Libros o revistas requeridas para la investigación deberán ser solicitadas a la Biblioteca la cual cuenta con un presupuesto para ello.</w:t>
      </w:r>
    </w:p>
    <w:p w:rsidR="00AF5E72" w:rsidRPr="00FF705F" w:rsidRDefault="00AF5E72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</w:rPr>
      </w:pPr>
    </w:p>
    <w:p w:rsidR="00EF45BE" w:rsidRPr="00733E86" w:rsidRDefault="00FB39CC" w:rsidP="00FA0FD0">
      <w:pPr>
        <w:pStyle w:val="Subttulo"/>
        <w:numPr>
          <w:ilvl w:val="0"/>
          <w:numId w:val="0"/>
        </w:numPr>
        <w:shd w:val="clear" w:color="auto" w:fill="008080"/>
        <w:spacing w:line="276" w:lineRule="auto"/>
        <w:jc w:val="center"/>
        <w:rPr>
          <w:rFonts w:cs="Arial"/>
          <w:color w:val="FFFFFF"/>
          <w:spacing w:val="2"/>
          <w:sz w:val="24"/>
          <w:szCs w:val="24"/>
          <w:lang w:val="es-CO"/>
        </w:rPr>
      </w:pPr>
      <w:r>
        <w:rPr>
          <w:rFonts w:cs="Arial"/>
          <w:color w:val="FFFFFF"/>
          <w:spacing w:val="2"/>
          <w:sz w:val="24"/>
          <w:szCs w:val="24"/>
        </w:rPr>
        <w:t>G</w:t>
      </w:r>
      <w:r w:rsidR="00EF45BE" w:rsidRPr="00733E86">
        <w:rPr>
          <w:rFonts w:cs="Arial"/>
          <w:color w:val="FFFFFF"/>
          <w:spacing w:val="2"/>
          <w:sz w:val="24"/>
          <w:szCs w:val="24"/>
        </w:rPr>
        <w:t xml:space="preserve">. </w:t>
      </w:r>
      <w:r w:rsidR="00675F1A">
        <w:rPr>
          <w:rFonts w:cs="Arial"/>
          <w:color w:val="FFFFFF"/>
          <w:spacing w:val="2"/>
          <w:sz w:val="24"/>
          <w:szCs w:val="24"/>
        </w:rPr>
        <w:t xml:space="preserve"> </w:t>
      </w:r>
      <w:r w:rsidR="00EF45BE" w:rsidRPr="00733E86">
        <w:rPr>
          <w:rFonts w:cs="Arial"/>
          <w:color w:val="FFFFFF"/>
          <w:spacing w:val="2"/>
          <w:sz w:val="24"/>
          <w:szCs w:val="24"/>
        </w:rPr>
        <w:t>Ingreso del proyecto al sistema de información</w:t>
      </w:r>
    </w:p>
    <w:p w:rsidR="007C26C4" w:rsidRPr="003513B0" w:rsidRDefault="00CF154F" w:rsidP="00733E86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13B0">
        <w:rPr>
          <w:rFonts w:ascii="Arial" w:hAnsi="Arial" w:cs="Arial"/>
          <w:sz w:val="22"/>
          <w:szCs w:val="22"/>
        </w:rPr>
        <w:t>Todos los</w:t>
      </w:r>
      <w:r w:rsidR="00A80FF8" w:rsidRPr="003513B0">
        <w:rPr>
          <w:rFonts w:ascii="Arial" w:hAnsi="Arial" w:cs="Arial"/>
          <w:sz w:val="22"/>
          <w:szCs w:val="22"/>
        </w:rPr>
        <w:t xml:space="preserve"> </w:t>
      </w:r>
      <w:r w:rsidR="007C26C4" w:rsidRPr="003513B0">
        <w:rPr>
          <w:rFonts w:ascii="Arial" w:hAnsi="Arial" w:cs="Arial"/>
          <w:sz w:val="22"/>
          <w:szCs w:val="22"/>
        </w:rPr>
        <w:t>proyectos de investigación deberán ser ingresados por sus investigadores</w:t>
      </w:r>
      <w:r w:rsidR="00C104B9" w:rsidRPr="003513B0">
        <w:rPr>
          <w:rFonts w:ascii="Arial" w:hAnsi="Arial" w:cs="Arial"/>
          <w:sz w:val="22"/>
          <w:szCs w:val="22"/>
        </w:rPr>
        <w:t xml:space="preserve"> principales</w:t>
      </w:r>
      <w:r w:rsidR="007C26C4" w:rsidRPr="003513B0">
        <w:rPr>
          <w:rFonts w:ascii="Arial" w:hAnsi="Arial" w:cs="Arial"/>
          <w:sz w:val="22"/>
          <w:szCs w:val="22"/>
        </w:rPr>
        <w:t xml:space="preserve"> al Sistema de Información de Investigaci</w:t>
      </w:r>
      <w:r w:rsidR="00A80FF8" w:rsidRPr="003513B0">
        <w:rPr>
          <w:rFonts w:ascii="Arial" w:hAnsi="Arial" w:cs="Arial"/>
          <w:sz w:val="22"/>
          <w:szCs w:val="22"/>
        </w:rPr>
        <w:t>ón –</w:t>
      </w:r>
      <w:r w:rsidR="007C26C4" w:rsidRPr="003513B0">
        <w:rPr>
          <w:rFonts w:ascii="Arial" w:hAnsi="Arial" w:cs="Arial"/>
          <w:sz w:val="22"/>
          <w:szCs w:val="22"/>
        </w:rPr>
        <w:t>SDIN</w:t>
      </w:r>
      <w:r w:rsidR="00A80FF8" w:rsidRPr="003513B0">
        <w:rPr>
          <w:rFonts w:ascii="Arial" w:hAnsi="Arial" w:cs="Arial"/>
          <w:sz w:val="22"/>
          <w:szCs w:val="22"/>
        </w:rPr>
        <w:t>-</w:t>
      </w:r>
      <w:r w:rsidR="007C26C4" w:rsidRPr="003513B0">
        <w:rPr>
          <w:rFonts w:ascii="Arial" w:hAnsi="Arial" w:cs="Arial"/>
          <w:sz w:val="22"/>
          <w:szCs w:val="22"/>
        </w:rPr>
        <w:t xml:space="preserve"> de la Universidad de La Sabana</w:t>
      </w:r>
      <w:r w:rsidRPr="003513B0">
        <w:rPr>
          <w:rFonts w:ascii="Arial" w:hAnsi="Arial" w:cs="Arial"/>
          <w:sz w:val="22"/>
          <w:szCs w:val="22"/>
        </w:rPr>
        <w:t xml:space="preserve"> que se encuentra en OLIS</w:t>
      </w:r>
      <w:r w:rsidR="007C26C4" w:rsidRPr="003513B0">
        <w:rPr>
          <w:rFonts w:ascii="Arial" w:hAnsi="Arial" w:cs="Arial"/>
          <w:sz w:val="22"/>
          <w:szCs w:val="22"/>
        </w:rPr>
        <w:t>. El procedimiento es el siguiente:</w:t>
      </w:r>
    </w:p>
    <w:p w:rsidR="007C26C4" w:rsidRPr="00733E86" w:rsidRDefault="007C26C4" w:rsidP="00733E86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EF45BE" w:rsidRPr="00092A47" w:rsidRDefault="00EF45BE" w:rsidP="002C63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92A47">
        <w:rPr>
          <w:rFonts w:ascii="Arial" w:hAnsi="Arial" w:cs="Arial"/>
          <w:sz w:val="22"/>
          <w:szCs w:val="22"/>
        </w:rPr>
        <w:t xml:space="preserve">Accediendo al Sistema de Información de Investigación que se encuentra en </w:t>
      </w:r>
      <w:hyperlink r:id="rId8" w:history="1">
        <w:r w:rsidR="00D87191" w:rsidRPr="00C27C00">
          <w:rPr>
            <w:rStyle w:val="Hipervnculo"/>
            <w:rFonts w:ascii="Arial" w:hAnsi="Arial" w:cs="Arial"/>
            <w:sz w:val="22"/>
            <w:szCs w:val="22"/>
          </w:rPr>
          <w:t>http://olis.unisabana.edu.co/olis/</w:t>
        </w:r>
      </w:hyperlink>
      <w:r w:rsidRPr="00092A47">
        <w:rPr>
          <w:rFonts w:ascii="Arial" w:hAnsi="Arial" w:cs="Arial"/>
          <w:sz w:val="22"/>
          <w:szCs w:val="22"/>
        </w:rPr>
        <w:t xml:space="preserve">,  ingrese al </w:t>
      </w:r>
      <w:r w:rsidRPr="00092A47">
        <w:rPr>
          <w:rFonts w:ascii="Arial" w:hAnsi="Arial" w:cs="Arial"/>
          <w:b/>
          <w:sz w:val="22"/>
          <w:szCs w:val="22"/>
        </w:rPr>
        <w:t>módulo de investigación</w:t>
      </w:r>
      <w:r w:rsidRPr="00092A47">
        <w:rPr>
          <w:rFonts w:ascii="Arial" w:hAnsi="Arial" w:cs="Arial"/>
          <w:sz w:val="22"/>
          <w:szCs w:val="22"/>
        </w:rPr>
        <w:t xml:space="preserve"> </w:t>
      </w:r>
      <w:r w:rsidR="006C0FEF" w:rsidRPr="00092A47">
        <w:rPr>
          <w:rFonts w:ascii="Arial" w:hAnsi="Arial" w:cs="Arial"/>
          <w:sz w:val="22"/>
          <w:szCs w:val="22"/>
        </w:rPr>
        <w:t xml:space="preserve">– </w:t>
      </w:r>
      <w:r w:rsidR="006C0FEF" w:rsidRPr="00092A47">
        <w:rPr>
          <w:rFonts w:ascii="Arial" w:hAnsi="Arial" w:cs="Arial"/>
          <w:b/>
          <w:sz w:val="22"/>
          <w:szCs w:val="22"/>
        </w:rPr>
        <w:t>proyectos de investigación</w:t>
      </w:r>
      <w:r w:rsidR="006C0FEF" w:rsidRPr="00092A47">
        <w:rPr>
          <w:rFonts w:ascii="Arial" w:hAnsi="Arial" w:cs="Arial"/>
          <w:sz w:val="22"/>
          <w:szCs w:val="22"/>
        </w:rPr>
        <w:t xml:space="preserve"> </w:t>
      </w:r>
      <w:r w:rsidRPr="00092A47">
        <w:rPr>
          <w:rFonts w:ascii="Arial" w:hAnsi="Arial" w:cs="Arial"/>
          <w:sz w:val="22"/>
          <w:szCs w:val="22"/>
        </w:rPr>
        <w:t xml:space="preserve">y allí diligencie  en línea la información solicitada (datos </w:t>
      </w:r>
      <w:r w:rsidR="00C1351B" w:rsidRPr="00092A47">
        <w:rPr>
          <w:rFonts w:ascii="Arial" w:hAnsi="Arial" w:cs="Arial"/>
          <w:sz w:val="22"/>
          <w:szCs w:val="22"/>
        </w:rPr>
        <w:t>generales</w:t>
      </w:r>
      <w:r w:rsidRPr="00092A47">
        <w:rPr>
          <w:rFonts w:ascii="Arial" w:hAnsi="Arial" w:cs="Arial"/>
          <w:sz w:val="22"/>
          <w:szCs w:val="22"/>
        </w:rPr>
        <w:t xml:space="preserve">, </w:t>
      </w:r>
      <w:r w:rsidR="00C1351B" w:rsidRPr="00092A47">
        <w:rPr>
          <w:rFonts w:ascii="Arial" w:hAnsi="Arial" w:cs="Arial"/>
          <w:sz w:val="22"/>
          <w:szCs w:val="22"/>
        </w:rPr>
        <w:t xml:space="preserve">entidades, integrantes, </w:t>
      </w:r>
      <w:r w:rsidRPr="00092A47">
        <w:rPr>
          <w:rFonts w:ascii="Arial" w:hAnsi="Arial" w:cs="Arial"/>
          <w:sz w:val="22"/>
          <w:szCs w:val="22"/>
        </w:rPr>
        <w:t xml:space="preserve">presupuesto, </w:t>
      </w:r>
      <w:r w:rsidR="00C1351B" w:rsidRPr="00092A47">
        <w:rPr>
          <w:rFonts w:ascii="Arial" w:hAnsi="Arial" w:cs="Arial"/>
          <w:sz w:val="22"/>
          <w:szCs w:val="22"/>
        </w:rPr>
        <w:t>seguimiento</w:t>
      </w:r>
      <w:r w:rsidRPr="00092A47">
        <w:rPr>
          <w:rFonts w:ascii="Arial" w:hAnsi="Arial" w:cs="Arial"/>
          <w:sz w:val="22"/>
          <w:szCs w:val="22"/>
        </w:rPr>
        <w:t>, etc.)</w:t>
      </w:r>
      <w:r w:rsidR="006C0FEF" w:rsidRPr="00092A47">
        <w:rPr>
          <w:rFonts w:ascii="Arial" w:hAnsi="Arial" w:cs="Arial"/>
          <w:sz w:val="22"/>
          <w:szCs w:val="22"/>
        </w:rPr>
        <w:t>.</w:t>
      </w:r>
      <w:r w:rsidRPr="00092A47">
        <w:rPr>
          <w:rFonts w:ascii="Arial" w:hAnsi="Arial" w:cs="Arial"/>
          <w:sz w:val="22"/>
          <w:szCs w:val="22"/>
        </w:rPr>
        <w:t xml:space="preserve">  </w:t>
      </w:r>
    </w:p>
    <w:p w:rsidR="006C0FEF" w:rsidRPr="00092A47" w:rsidRDefault="006C0FEF" w:rsidP="002C63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A47">
        <w:rPr>
          <w:rFonts w:ascii="Arial" w:hAnsi="Arial" w:cs="Arial"/>
          <w:sz w:val="22"/>
          <w:szCs w:val="22"/>
        </w:rPr>
        <w:t xml:space="preserve">En la pestaña “documentos” del módulo de proyectos, adjuntar: </w:t>
      </w:r>
    </w:p>
    <w:p w:rsidR="004431CA" w:rsidRPr="004431CA" w:rsidRDefault="006C0FEF" w:rsidP="004431CA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 xml:space="preserve">Proyecto completo </w:t>
      </w:r>
      <w:r w:rsidR="00452D20" w:rsidRPr="00AF5827">
        <w:rPr>
          <w:rFonts w:ascii="Arial" w:hAnsi="Arial" w:cs="Arial"/>
          <w:sz w:val="22"/>
          <w:szCs w:val="22"/>
        </w:rPr>
        <w:t xml:space="preserve">- </w:t>
      </w:r>
      <w:r w:rsidRPr="00AF5827">
        <w:rPr>
          <w:rFonts w:ascii="Arial" w:hAnsi="Arial" w:cs="Arial"/>
          <w:sz w:val="22"/>
          <w:szCs w:val="22"/>
        </w:rPr>
        <w:t xml:space="preserve">ver guía formato en </w:t>
      </w:r>
      <w:r w:rsidR="00562F80" w:rsidRPr="00AF5827">
        <w:rPr>
          <w:rFonts w:ascii="Arial" w:hAnsi="Arial" w:cs="Arial"/>
          <w:sz w:val="22"/>
          <w:szCs w:val="22"/>
        </w:rPr>
        <w:t>página</w:t>
      </w:r>
      <w:r w:rsidR="00452D20" w:rsidRPr="00AF5827">
        <w:rPr>
          <w:rFonts w:ascii="Arial" w:hAnsi="Arial" w:cs="Arial"/>
          <w:sz w:val="22"/>
          <w:szCs w:val="22"/>
        </w:rPr>
        <w:t>:</w:t>
      </w:r>
      <w:r w:rsidR="00562F80" w:rsidRPr="00AF582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431CA" w:rsidRPr="00A03DFB">
          <w:rPr>
            <w:rStyle w:val="Hipervnculo"/>
            <w:rFonts w:ascii="Arial" w:hAnsi="Arial" w:cs="Arial"/>
            <w:sz w:val="22"/>
            <w:szCs w:val="22"/>
          </w:rPr>
          <w:t>http://www.unisabana.edu.co/fileadmin/Documentos/Investigacion/convocatorias_internas/Gu%C3%ADa-Formato_formulaci%C3%B3n_proyecto_investig._2015.pdf</w:t>
        </w:r>
      </w:hyperlink>
      <w:r w:rsidR="004431CA">
        <w:rPr>
          <w:rFonts w:ascii="Arial" w:hAnsi="Arial" w:cs="Arial"/>
          <w:sz w:val="22"/>
          <w:szCs w:val="22"/>
        </w:rPr>
        <w:t xml:space="preserve"> </w:t>
      </w:r>
    </w:p>
    <w:p w:rsidR="00851F39" w:rsidRPr="00AF5827" w:rsidRDefault="00EE7770" w:rsidP="008C76EA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F5827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El proyecto no debe exceder las 15 páginas </w:t>
      </w:r>
      <w:r w:rsidR="002B027E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a espacio 1.5, </w:t>
      </w:r>
      <w:r w:rsidRPr="00AF5827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excluyendo anexos.</w:t>
      </w:r>
      <w:r w:rsidR="009C0296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9C0296" w:rsidRPr="00920110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No se</w:t>
      </w:r>
      <w:r w:rsidR="00653F50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rán</w:t>
      </w:r>
      <w:r w:rsidR="009C0296" w:rsidRPr="00920110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evalua</w:t>
      </w:r>
      <w:r w:rsidR="00653F50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dos</w:t>
      </w:r>
      <w:r w:rsidR="009C0296" w:rsidRPr="00920110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proyectos que excedan este número de páginas.</w:t>
      </w:r>
    </w:p>
    <w:p w:rsidR="00DD60C2" w:rsidRPr="007C5A45" w:rsidRDefault="006C0FEF" w:rsidP="007C5A4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 xml:space="preserve">Declaración de aspectos éticos y de propiedad intelectual </w:t>
      </w:r>
      <w:r w:rsidR="00452D20" w:rsidRPr="00AF5827">
        <w:rPr>
          <w:rFonts w:ascii="Arial" w:hAnsi="Arial" w:cs="Arial"/>
          <w:sz w:val="22"/>
          <w:szCs w:val="22"/>
        </w:rPr>
        <w:t xml:space="preserve">- </w:t>
      </w:r>
      <w:r w:rsidRPr="00AF5827">
        <w:rPr>
          <w:rFonts w:ascii="Arial" w:hAnsi="Arial" w:cs="Arial"/>
          <w:sz w:val="22"/>
          <w:szCs w:val="22"/>
        </w:rPr>
        <w:t>ver formato de declaración en</w:t>
      </w:r>
      <w:r w:rsidR="00452D20" w:rsidRPr="00AF5827">
        <w:rPr>
          <w:rFonts w:ascii="Arial" w:hAnsi="Arial" w:cs="Arial"/>
          <w:sz w:val="22"/>
          <w:szCs w:val="22"/>
        </w:rPr>
        <w:t>:</w:t>
      </w:r>
      <w:r w:rsidRPr="00AF582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C5A45" w:rsidRPr="007C5A45">
          <w:rPr>
            <w:rStyle w:val="Hipervnculo"/>
            <w:rFonts w:ascii="Arial" w:hAnsi="Arial" w:cs="Arial"/>
            <w:sz w:val="22"/>
            <w:szCs w:val="22"/>
          </w:rPr>
          <w:t>http://www.unisabana.edu.co/unidades/investigacion/comite-de-etica-en-investigacion/</w:t>
        </w:r>
      </w:hyperlink>
    </w:p>
    <w:p w:rsidR="007C5A45" w:rsidRPr="007C5A45" w:rsidRDefault="00675F1A" w:rsidP="007C5A4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7C5A45">
        <w:rPr>
          <w:rFonts w:ascii="Arial" w:hAnsi="Arial" w:cs="Arial"/>
          <w:sz w:val="22"/>
          <w:szCs w:val="22"/>
        </w:rPr>
        <w:t>C</w:t>
      </w:r>
      <w:r w:rsidR="00045205" w:rsidRPr="007C5A45">
        <w:rPr>
          <w:rFonts w:ascii="Arial" w:hAnsi="Arial" w:cs="Arial"/>
          <w:sz w:val="22"/>
          <w:szCs w:val="22"/>
        </w:rPr>
        <w:t xml:space="preserve">oncepto argumentado de la subcomisión de investigación sobre </w:t>
      </w:r>
      <w:r w:rsidR="004431CA">
        <w:rPr>
          <w:rFonts w:ascii="Arial" w:hAnsi="Arial" w:cs="Arial"/>
          <w:sz w:val="22"/>
          <w:szCs w:val="22"/>
        </w:rPr>
        <w:t xml:space="preserve">calidad científica e </w:t>
      </w:r>
      <w:r w:rsidR="00045205" w:rsidRPr="007C5A45">
        <w:rPr>
          <w:rFonts w:ascii="Arial" w:hAnsi="Arial" w:cs="Arial"/>
          <w:sz w:val="22"/>
          <w:szCs w:val="22"/>
        </w:rPr>
        <w:t xml:space="preserve">integridad ética del proyecto </w:t>
      </w:r>
      <w:r w:rsidR="006B30A7" w:rsidRPr="007C5A45">
        <w:rPr>
          <w:rFonts w:ascii="Arial" w:hAnsi="Arial" w:cs="Arial"/>
          <w:sz w:val="22"/>
          <w:szCs w:val="22"/>
        </w:rPr>
        <w:t xml:space="preserve">– ver formato en </w:t>
      </w:r>
      <w:hyperlink r:id="rId11" w:history="1">
        <w:r w:rsidR="007C5A45" w:rsidRPr="007C5A45">
          <w:rPr>
            <w:rStyle w:val="Hipervnculo"/>
            <w:rFonts w:ascii="Arial" w:hAnsi="Arial" w:cs="Arial"/>
            <w:sz w:val="22"/>
            <w:szCs w:val="22"/>
          </w:rPr>
          <w:t>http://www.unisabana.edu.co/unidades/investigacion/comite-de-etica-en-investigacion/</w:t>
        </w:r>
      </w:hyperlink>
    </w:p>
    <w:p w:rsidR="006C0FEF" w:rsidRPr="007C5A45" w:rsidRDefault="006C0FEF" w:rsidP="007C5A4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7C5A45">
        <w:rPr>
          <w:rFonts w:ascii="Arial" w:hAnsi="Arial" w:cs="Arial"/>
          <w:sz w:val="22"/>
          <w:szCs w:val="22"/>
        </w:rPr>
        <w:t>Formato para la toma de consentimiento informado cuando el tipo de investigación lo requiera</w:t>
      </w:r>
      <w:r w:rsidR="00584312" w:rsidRPr="007C5A45">
        <w:rPr>
          <w:rFonts w:ascii="Arial" w:hAnsi="Arial" w:cs="Arial"/>
          <w:sz w:val="22"/>
          <w:szCs w:val="22"/>
        </w:rPr>
        <w:t>.</w:t>
      </w:r>
    </w:p>
    <w:p w:rsidR="008C5FC3" w:rsidRPr="007A6473" w:rsidRDefault="002931BC" w:rsidP="002C63F6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de chequeo de</w:t>
      </w:r>
      <w:r w:rsidR="0091566E" w:rsidRPr="007A6473">
        <w:rPr>
          <w:rFonts w:ascii="Arial" w:hAnsi="Arial" w:cs="Arial"/>
          <w:sz w:val="22"/>
          <w:szCs w:val="22"/>
        </w:rPr>
        <w:t xml:space="preserve"> cumplimiento de los pre-requisitos para ingreso a la convocatoria menc</w:t>
      </w:r>
      <w:r w:rsidR="00E177B9">
        <w:rPr>
          <w:rFonts w:ascii="Arial" w:hAnsi="Arial" w:cs="Arial"/>
          <w:sz w:val="22"/>
          <w:szCs w:val="22"/>
        </w:rPr>
        <w:t xml:space="preserve">ionados en el literal C (Anexo </w:t>
      </w:r>
      <w:r w:rsidR="00C76DC9">
        <w:rPr>
          <w:rFonts w:ascii="Arial" w:hAnsi="Arial" w:cs="Arial"/>
          <w:sz w:val="22"/>
          <w:szCs w:val="22"/>
        </w:rPr>
        <w:t>1</w:t>
      </w:r>
      <w:r w:rsidR="0091566E" w:rsidRPr="007A6473">
        <w:rPr>
          <w:rFonts w:ascii="Arial" w:hAnsi="Arial" w:cs="Arial"/>
          <w:sz w:val="22"/>
          <w:szCs w:val="22"/>
        </w:rPr>
        <w:t>).</w:t>
      </w:r>
    </w:p>
    <w:p w:rsidR="006C0FEF" w:rsidRPr="00AF5827" w:rsidRDefault="006C0FEF" w:rsidP="002C63F6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>Otros avales o cartas de compromiso requeridos según el caso</w:t>
      </w:r>
      <w:r w:rsidR="00584312" w:rsidRPr="00AF5827">
        <w:rPr>
          <w:rFonts w:ascii="Arial" w:hAnsi="Arial" w:cs="Arial"/>
          <w:sz w:val="22"/>
          <w:szCs w:val="22"/>
        </w:rPr>
        <w:t>.</w:t>
      </w:r>
    </w:p>
    <w:p w:rsidR="00C470F5" w:rsidRPr="00854A87" w:rsidRDefault="00EF45BE" w:rsidP="009375BC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54A87">
        <w:rPr>
          <w:rFonts w:ascii="Arial" w:hAnsi="Arial" w:cs="Arial"/>
          <w:sz w:val="22"/>
          <w:szCs w:val="22"/>
        </w:rPr>
        <w:t xml:space="preserve">Una vez completado el ingreso arriba descrito, </w:t>
      </w:r>
      <w:r w:rsidR="00AE1F41" w:rsidRPr="00854A87">
        <w:rPr>
          <w:rFonts w:ascii="Arial" w:hAnsi="Arial" w:cs="Arial"/>
          <w:sz w:val="22"/>
          <w:szCs w:val="22"/>
        </w:rPr>
        <w:t xml:space="preserve">haga clic en “enviar” y el sistema enviará automáticamente la solicitud de aval </w:t>
      </w:r>
      <w:r w:rsidR="00584312" w:rsidRPr="009375BC">
        <w:rPr>
          <w:rFonts w:ascii="Arial" w:hAnsi="Arial" w:cs="Arial"/>
          <w:sz w:val="22"/>
          <w:szCs w:val="22"/>
        </w:rPr>
        <w:t xml:space="preserve">al Decano o Director de Unidad </w:t>
      </w:r>
      <w:r w:rsidR="00AE1F41" w:rsidRPr="009375BC">
        <w:rPr>
          <w:rFonts w:ascii="Arial" w:hAnsi="Arial" w:cs="Arial"/>
          <w:sz w:val="22"/>
          <w:szCs w:val="22"/>
        </w:rPr>
        <w:t xml:space="preserve"> Académica, </w:t>
      </w:r>
      <w:r w:rsidR="00C17B22" w:rsidRPr="009375BC">
        <w:rPr>
          <w:rFonts w:ascii="Arial" w:hAnsi="Arial" w:cs="Arial"/>
          <w:sz w:val="22"/>
          <w:szCs w:val="22"/>
        </w:rPr>
        <w:t xml:space="preserve">al </w:t>
      </w:r>
      <w:r w:rsidR="00AE1F41" w:rsidRPr="009375BC">
        <w:rPr>
          <w:rFonts w:ascii="Arial" w:hAnsi="Arial" w:cs="Arial"/>
          <w:sz w:val="22"/>
          <w:szCs w:val="22"/>
        </w:rPr>
        <w:t>Secretario Académico-Administrativo</w:t>
      </w:r>
      <w:r w:rsidR="00F93C21" w:rsidRPr="009375BC">
        <w:rPr>
          <w:rFonts w:ascii="Arial" w:hAnsi="Arial" w:cs="Arial"/>
          <w:sz w:val="22"/>
          <w:szCs w:val="22"/>
        </w:rPr>
        <w:t>,</w:t>
      </w:r>
      <w:r w:rsidR="00AE1F41" w:rsidRPr="009375BC">
        <w:rPr>
          <w:rFonts w:ascii="Arial" w:hAnsi="Arial" w:cs="Arial"/>
          <w:sz w:val="22"/>
          <w:szCs w:val="22"/>
        </w:rPr>
        <w:t xml:space="preserve"> </w:t>
      </w:r>
      <w:r w:rsidR="00C17B22" w:rsidRPr="009375BC">
        <w:rPr>
          <w:rFonts w:ascii="Arial" w:hAnsi="Arial" w:cs="Arial"/>
          <w:sz w:val="22"/>
          <w:szCs w:val="22"/>
        </w:rPr>
        <w:t xml:space="preserve">al </w:t>
      </w:r>
      <w:r w:rsidR="00AE1F41" w:rsidRPr="009375BC">
        <w:rPr>
          <w:rFonts w:ascii="Arial" w:hAnsi="Arial" w:cs="Arial"/>
          <w:sz w:val="22"/>
          <w:szCs w:val="22"/>
        </w:rPr>
        <w:t>Coordinador de Investigación</w:t>
      </w:r>
      <w:r w:rsidR="00F93C21" w:rsidRPr="009375BC">
        <w:rPr>
          <w:rFonts w:ascii="Arial" w:hAnsi="Arial" w:cs="Arial"/>
          <w:sz w:val="22"/>
          <w:szCs w:val="22"/>
        </w:rPr>
        <w:t xml:space="preserve"> y a los coinvestigadores,</w:t>
      </w:r>
      <w:r w:rsidR="00AE1F41" w:rsidRPr="009375BC">
        <w:rPr>
          <w:rFonts w:ascii="Arial" w:hAnsi="Arial" w:cs="Arial"/>
          <w:sz w:val="22"/>
          <w:szCs w:val="22"/>
        </w:rPr>
        <w:t xml:space="preserve"> a quienes les llegará un correo electrónico solicitándoles ingresar a OLIS – </w:t>
      </w:r>
      <w:r w:rsidR="00AE1F41" w:rsidRPr="009375BC">
        <w:rPr>
          <w:rFonts w:ascii="Arial" w:hAnsi="Arial" w:cs="Arial"/>
          <w:b/>
          <w:sz w:val="22"/>
          <w:szCs w:val="22"/>
        </w:rPr>
        <w:t>Módulo de Investigación – Aprobación Ficha Registro</w:t>
      </w:r>
      <w:r w:rsidR="00AE1F41" w:rsidRPr="009375BC">
        <w:rPr>
          <w:rFonts w:ascii="Arial" w:hAnsi="Arial" w:cs="Arial"/>
          <w:sz w:val="22"/>
          <w:szCs w:val="22"/>
        </w:rPr>
        <w:t xml:space="preserve"> para dar el aval electrónico correspondiente</w:t>
      </w:r>
      <w:r w:rsidR="00425A72" w:rsidRPr="009375BC">
        <w:rPr>
          <w:rFonts w:ascii="Arial" w:hAnsi="Arial" w:cs="Arial"/>
          <w:sz w:val="22"/>
          <w:szCs w:val="22"/>
        </w:rPr>
        <w:t xml:space="preserve"> </w:t>
      </w:r>
      <w:r w:rsidR="00425A72" w:rsidRPr="009375BC">
        <w:rPr>
          <w:rFonts w:ascii="Arial" w:hAnsi="Arial" w:cs="Arial"/>
          <w:i/>
          <w:sz w:val="22"/>
          <w:szCs w:val="22"/>
        </w:rPr>
        <w:t xml:space="preserve">(ver literal </w:t>
      </w:r>
      <w:r w:rsidR="00A25766" w:rsidRPr="009375BC">
        <w:rPr>
          <w:rFonts w:ascii="Arial" w:hAnsi="Arial" w:cs="Arial"/>
          <w:i/>
          <w:sz w:val="22"/>
          <w:szCs w:val="22"/>
        </w:rPr>
        <w:t xml:space="preserve">I </w:t>
      </w:r>
      <w:r w:rsidR="00425A72" w:rsidRPr="009375BC">
        <w:rPr>
          <w:rFonts w:ascii="Arial" w:hAnsi="Arial" w:cs="Arial"/>
          <w:i/>
          <w:sz w:val="22"/>
          <w:szCs w:val="22"/>
        </w:rPr>
        <w:t>en donde se explica el significado de estos avales)</w:t>
      </w:r>
      <w:r w:rsidR="00AE1F41" w:rsidRPr="009375BC">
        <w:rPr>
          <w:rFonts w:ascii="Arial" w:hAnsi="Arial" w:cs="Arial"/>
          <w:sz w:val="22"/>
          <w:szCs w:val="22"/>
        </w:rPr>
        <w:t xml:space="preserve">.  </w:t>
      </w:r>
      <w:r w:rsidR="00DB3062" w:rsidRPr="009375BC">
        <w:rPr>
          <w:rFonts w:ascii="Arial" w:hAnsi="Arial" w:cs="Arial"/>
          <w:sz w:val="22"/>
          <w:szCs w:val="22"/>
        </w:rPr>
        <w:t xml:space="preserve">Cada uno de los </w:t>
      </w:r>
      <w:r w:rsidR="00E845A2" w:rsidRPr="009375BC">
        <w:rPr>
          <w:rFonts w:ascii="Arial" w:hAnsi="Arial" w:cs="Arial"/>
          <w:sz w:val="22"/>
          <w:szCs w:val="22"/>
        </w:rPr>
        <w:t xml:space="preserve">avaladores </w:t>
      </w:r>
      <w:r w:rsidR="00DB3062" w:rsidRPr="009375BC">
        <w:rPr>
          <w:rFonts w:ascii="Arial" w:hAnsi="Arial" w:cs="Arial"/>
          <w:sz w:val="22"/>
          <w:szCs w:val="22"/>
        </w:rPr>
        <w:t xml:space="preserve"> debe ingresar a Olis con su clave y usuario y dar el visto bueno al proyecto en el Mod </w:t>
      </w:r>
      <w:r w:rsidR="007C5A45" w:rsidRPr="00E7394D">
        <w:rPr>
          <w:rFonts w:ascii="Arial" w:hAnsi="Arial" w:cs="Arial"/>
          <w:sz w:val="22"/>
          <w:szCs w:val="22"/>
        </w:rPr>
        <w:t>Investigación</w:t>
      </w:r>
      <w:r w:rsidR="00DB3062" w:rsidRPr="00E7394D">
        <w:rPr>
          <w:rFonts w:ascii="Arial" w:hAnsi="Arial" w:cs="Arial"/>
          <w:sz w:val="22"/>
          <w:szCs w:val="22"/>
        </w:rPr>
        <w:t xml:space="preserve"> – </w:t>
      </w:r>
      <w:r w:rsidR="007C5A45" w:rsidRPr="00E7394D">
        <w:rPr>
          <w:rFonts w:ascii="Arial" w:hAnsi="Arial" w:cs="Arial"/>
          <w:sz w:val="22"/>
          <w:szCs w:val="22"/>
        </w:rPr>
        <w:t>Aprobación</w:t>
      </w:r>
      <w:r w:rsidR="00DB3062" w:rsidRPr="00E7394D">
        <w:rPr>
          <w:rFonts w:ascii="Arial" w:hAnsi="Arial" w:cs="Arial"/>
          <w:sz w:val="22"/>
          <w:szCs w:val="22"/>
        </w:rPr>
        <w:t xml:space="preserve"> </w:t>
      </w:r>
      <w:r w:rsidR="00DB3062" w:rsidRPr="009375BC">
        <w:rPr>
          <w:rFonts w:ascii="Arial" w:hAnsi="Arial" w:cs="Arial"/>
          <w:sz w:val="22"/>
          <w:szCs w:val="22"/>
        </w:rPr>
        <w:t xml:space="preserve">Ficha Registro. </w:t>
      </w:r>
      <w:r w:rsidR="009C5F6B" w:rsidRPr="009375BC">
        <w:rPr>
          <w:rFonts w:ascii="Arial" w:hAnsi="Arial" w:cs="Arial"/>
          <w:sz w:val="22"/>
          <w:szCs w:val="22"/>
        </w:rPr>
        <w:t>Cuando</w:t>
      </w:r>
      <w:r w:rsidR="00AE1F41" w:rsidRPr="009375BC">
        <w:rPr>
          <w:rFonts w:ascii="Arial" w:hAnsi="Arial" w:cs="Arial"/>
          <w:sz w:val="22"/>
          <w:szCs w:val="22"/>
        </w:rPr>
        <w:t xml:space="preserve"> queden completados los avales, el sistema enviará un correo a la DIN indicando que el proceso de ingreso se ha completado.</w:t>
      </w:r>
      <w:r w:rsidR="00DB3062" w:rsidRPr="009375BC">
        <w:rPr>
          <w:rFonts w:ascii="Arial" w:hAnsi="Arial" w:cs="Arial"/>
          <w:sz w:val="22"/>
          <w:szCs w:val="22"/>
        </w:rPr>
        <w:t xml:space="preserve"> Para que el proyecto ingrese a la Convocatoria este </w:t>
      </w:r>
      <w:r w:rsidR="007C5A45" w:rsidRPr="00E7394D">
        <w:rPr>
          <w:rFonts w:ascii="Arial" w:hAnsi="Arial" w:cs="Arial"/>
          <w:sz w:val="22"/>
          <w:szCs w:val="22"/>
        </w:rPr>
        <w:t>procedimiento</w:t>
      </w:r>
      <w:r w:rsidR="00DB3062" w:rsidRPr="00E7394D">
        <w:rPr>
          <w:rFonts w:ascii="Arial" w:hAnsi="Arial" w:cs="Arial"/>
          <w:sz w:val="22"/>
          <w:szCs w:val="22"/>
        </w:rPr>
        <w:t xml:space="preserve"> debe ser completado a m</w:t>
      </w:r>
      <w:r w:rsidR="00854A87" w:rsidRPr="00E7394D">
        <w:rPr>
          <w:rFonts w:ascii="Arial" w:hAnsi="Arial" w:cs="Arial"/>
          <w:sz w:val="22"/>
          <w:szCs w:val="22"/>
        </w:rPr>
        <w:t>á</w:t>
      </w:r>
      <w:r w:rsidR="007C5A45" w:rsidRPr="00E7394D">
        <w:rPr>
          <w:rFonts w:ascii="Arial" w:hAnsi="Arial" w:cs="Arial"/>
          <w:sz w:val="22"/>
          <w:szCs w:val="22"/>
        </w:rPr>
        <w:t>s tardar el día de la</w:t>
      </w:r>
      <w:r w:rsidR="00854A87" w:rsidRPr="00E7394D">
        <w:rPr>
          <w:rFonts w:ascii="Arial" w:hAnsi="Arial" w:cs="Arial"/>
          <w:sz w:val="22"/>
          <w:szCs w:val="22"/>
        </w:rPr>
        <w:t xml:space="preserve"> </w:t>
      </w:r>
      <w:r w:rsidR="00854A87">
        <w:rPr>
          <w:rFonts w:ascii="Arial" w:hAnsi="Arial" w:cs="Arial"/>
          <w:sz w:val="22"/>
          <w:szCs w:val="22"/>
        </w:rPr>
        <w:t>fecha de cierre de la convocatoria.</w:t>
      </w:r>
    </w:p>
    <w:p w:rsidR="00493C87" w:rsidRPr="00C470F5" w:rsidRDefault="00493C87" w:rsidP="00C470F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470F5">
        <w:rPr>
          <w:rFonts w:ascii="Arial" w:hAnsi="Arial" w:cs="Arial"/>
          <w:sz w:val="22"/>
          <w:szCs w:val="22"/>
        </w:rPr>
        <w:t>La DIN verificará el cumplimiento de los pre-requisitos y en concordancia aprobará</w:t>
      </w:r>
      <w:r w:rsidR="00425A72" w:rsidRPr="00C470F5">
        <w:rPr>
          <w:rFonts w:ascii="Arial" w:hAnsi="Arial" w:cs="Arial"/>
          <w:sz w:val="22"/>
          <w:szCs w:val="22"/>
        </w:rPr>
        <w:t>,</w:t>
      </w:r>
      <w:r w:rsidRPr="00C470F5">
        <w:rPr>
          <w:rFonts w:ascii="Arial" w:hAnsi="Arial" w:cs="Arial"/>
          <w:sz w:val="22"/>
          <w:szCs w:val="22"/>
        </w:rPr>
        <w:t xml:space="preserve"> </w:t>
      </w:r>
      <w:r w:rsidR="00425A72" w:rsidRPr="00C470F5">
        <w:rPr>
          <w:rFonts w:ascii="Arial" w:hAnsi="Arial" w:cs="Arial"/>
          <w:sz w:val="22"/>
          <w:szCs w:val="22"/>
        </w:rPr>
        <w:t xml:space="preserve">o no, </w:t>
      </w:r>
      <w:r w:rsidRPr="00C470F5">
        <w:rPr>
          <w:rFonts w:ascii="Arial" w:hAnsi="Arial" w:cs="Arial"/>
          <w:sz w:val="22"/>
          <w:szCs w:val="22"/>
        </w:rPr>
        <w:t>el registro del proyecto en la convocatoria.</w:t>
      </w:r>
      <w:r w:rsidR="00C17B22" w:rsidRPr="00C470F5">
        <w:rPr>
          <w:rFonts w:ascii="Arial" w:hAnsi="Arial" w:cs="Arial"/>
          <w:sz w:val="22"/>
          <w:szCs w:val="22"/>
        </w:rPr>
        <w:t xml:space="preserve"> Una vez aprobado, el sistema le asigna un código al proyecto y genera</w:t>
      </w:r>
      <w:r w:rsidR="005A1526" w:rsidRPr="00C470F5">
        <w:rPr>
          <w:rFonts w:ascii="Arial" w:hAnsi="Arial" w:cs="Arial"/>
          <w:sz w:val="22"/>
          <w:szCs w:val="22"/>
        </w:rPr>
        <w:t xml:space="preserve"> la ficha registro con los avales electrónicos adjuntándola</w:t>
      </w:r>
      <w:r w:rsidR="00C17B22" w:rsidRPr="00C470F5">
        <w:rPr>
          <w:rFonts w:ascii="Arial" w:hAnsi="Arial" w:cs="Arial"/>
          <w:sz w:val="22"/>
          <w:szCs w:val="22"/>
        </w:rPr>
        <w:t xml:space="preserve"> en la pest</w:t>
      </w:r>
      <w:r w:rsidR="005A1526" w:rsidRPr="00C470F5">
        <w:rPr>
          <w:rFonts w:ascii="Arial" w:hAnsi="Arial" w:cs="Arial"/>
          <w:sz w:val="22"/>
          <w:szCs w:val="22"/>
        </w:rPr>
        <w:t>aña de documentos del proyecto. Al mismo tiempo, el sistema genera un correo electrónico para el investigador principal y avaladores, indicándoles que el proyecto ha sido registrado e iniciará su proceso de evaluación</w:t>
      </w:r>
      <w:r w:rsidR="00F93C21">
        <w:rPr>
          <w:rFonts w:ascii="Arial" w:hAnsi="Arial" w:cs="Arial"/>
          <w:sz w:val="22"/>
          <w:szCs w:val="22"/>
        </w:rPr>
        <w:t>.</w:t>
      </w:r>
      <w:r w:rsidR="00E845A2">
        <w:rPr>
          <w:rFonts w:ascii="Arial" w:hAnsi="Arial" w:cs="Arial"/>
          <w:sz w:val="22"/>
          <w:szCs w:val="22"/>
        </w:rPr>
        <w:t xml:space="preserve"> La asignación de código al proyecto</w:t>
      </w:r>
      <w:r w:rsidR="00A87A59">
        <w:rPr>
          <w:rFonts w:ascii="Arial" w:hAnsi="Arial" w:cs="Arial"/>
          <w:sz w:val="22"/>
          <w:szCs w:val="22"/>
        </w:rPr>
        <w:t xml:space="preserve"> </w:t>
      </w:r>
      <w:r w:rsidR="00E845A2">
        <w:rPr>
          <w:rFonts w:ascii="Arial" w:hAnsi="Arial" w:cs="Arial"/>
          <w:sz w:val="22"/>
          <w:szCs w:val="22"/>
        </w:rPr>
        <w:t xml:space="preserve"> indica que el proyecto ha sido registrado exitosamente en esta convocatoria y que inicia su proceso de evaluación en la misma. </w:t>
      </w:r>
      <w:r w:rsidR="00F93C21">
        <w:rPr>
          <w:rFonts w:ascii="Arial" w:hAnsi="Arial" w:cs="Arial"/>
          <w:sz w:val="22"/>
          <w:szCs w:val="22"/>
        </w:rPr>
        <w:t xml:space="preserve"> </w:t>
      </w:r>
      <w:r w:rsidR="003E449F">
        <w:rPr>
          <w:rFonts w:ascii="Arial" w:hAnsi="Arial" w:cs="Arial"/>
          <w:sz w:val="22"/>
          <w:szCs w:val="22"/>
        </w:rPr>
        <w:t>A los investigadores de a</w:t>
      </w:r>
      <w:r w:rsidR="00F93C21">
        <w:rPr>
          <w:rFonts w:ascii="Arial" w:hAnsi="Arial" w:cs="Arial"/>
          <w:sz w:val="22"/>
          <w:szCs w:val="22"/>
        </w:rPr>
        <w:t>quellos proyectos que no cumplan los pre</w:t>
      </w:r>
      <w:r w:rsidR="003E449F">
        <w:rPr>
          <w:rFonts w:ascii="Arial" w:hAnsi="Arial" w:cs="Arial"/>
          <w:sz w:val="22"/>
          <w:szCs w:val="22"/>
        </w:rPr>
        <w:t>-</w:t>
      </w:r>
      <w:r w:rsidR="00F93C21">
        <w:rPr>
          <w:rFonts w:ascii="Arial" w:hAnsi="Arial" w:cs="Arial"/>
          <w:sz w:val="22"/>
          <w:szCs w:val="22"/>
        </w:rPr>
        <w:t xml:space="preserve">requisitos </w:t>
      </w:r>
      <w:r w:rsidR="003E449F">
        <w:rPr>
          <w:rFonts w:ascii="Arial" w:hAnsi="Arial" w:cs="Arial"/>
          <w:sz w:val="22"/>
          <w:szCs w:val="22"/>
        </w:rPr>
        <w:t xml:space="preserve">y por tanto no queden en estado “registro” y con código de la DIN, se les informará, vía correo electrónico que su proyecto no </w:t>
      </w:r>
      <w:r w:rsidR="00E845A2">
        <w:rPr>
          <w:rFonts w:ascii="Arial" w:hAnsi="Arial" w:cs="Arial"/>
          <w:sz w:val="22"/>
          <w:szCs w:val="22"/>
        </w:rPr>
        <w:t>cumplió con los requerimi</w:t>
      </w:r>
      <w:r w:rsidR="00711B7F">
        <w:rPr>
          <w:rFonts w:ascii="Arial" w:hAnsi="Arial" w:cs="Arial"/>
          <w:sz w:val="22"/>
          <w:szCs w:val="22"/>
        </w:rPr>
        <w:t>e</w:t>
      </w:r>
      <w:r w:rsidR="00E845A2">
        <w:rPr>
          <w:rFonts w:ascii="Arial" w:hAnsi="Arial" w:cs="Arial"/>
          <w:sz w:val="22"/>
          <w:szCs w:val="22"/>
        </w:rPr>
        <w:t>ntos o tiempos de la convocatoria</w:t>
      </w:r>
      <w:r w:rsidR="00711B7F">
        <w:rPr>
          <w:rFonts w:ascii="Arial" w:hAnsi="Arial" w:cs="Arial"/>
          <w:sz w:val="22"/>
          <w:szCs w:val="22"/>
        </w:rPr>
        <w:t>.</w:t>
      </w:r>
      <w:r w:rsidR="00E845A2">
        <w:rPr>
          <w:rFonts w:ascii="Arial" w:hAnsi="Arial" w:cs="Arial"/>
          <w:sz w:val="22"/>
          <w:szCs w:val="22"/>
        </w:rPr>
        <w:t xml:space="preserve"> </w:t>
      </w:r>
    </w:p>
    <w:p w:rsidR="00EF45BE" w:rsidRPr="00833D85" w:rsidRDefault="00EF45BE" w:rsidP="00493C87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</w:p>
    <w:p w:rsidR="00EF45BE" w:rsidRPr="002A0D79" w:rsidRDefault="00107434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2A0D79">
        <w:rPr>
          <w:rFonts w:cs="Arial"/>
          <w:b w:val="0"/>
          <w:spacing w:val="2"/>
          <w:sz w:val="22"/>
          <w:szCs w:val="22"/>
        </w:rPr>
        <w:t xml:space="preserve">La DIN realizará sesiones de presentación y capacitación en el uso del sistema y en el ingreso de proyectos al mismo.  Estas sesiones serán programadas para el período en que está abierta la convocatoria y sus fechas y horarios serán divulgados oportunamente por </w:t>
      </w:r>
      <w:r w:rsidR="00AE1F41" w:rsidRPr="002A0D79">
        <w:rPr>
          <w:rFonts w:cs="Arial"/>
          <w:b w:val="0"/>
          <w:spacing w:val="2"/>
          <w:sz w:val="22"/>
          <w:szCs w:val="22"/>
        </w:rPr>
        <w:t>Campus Virtual</w:t>
      </w:r>
      <w:r w:rsidR="00003DB8">
        <w:rPr>
          <w:rFonts w:cs="Arial"/>
          <w:b w:val="0"/>
          <w:spacing w:val="2"/>
          <w:sz w:val="22"/>
          <w:szCs w:val="22"/>
        </w:rPr>
        <w:t xml:space="preserve"> y en el sitio WEB de Investigación de la Universidad</w:t>
      </w:r>
      <w:r w:rsidRPr="002A0D79">
        <w:rPr>
          <w:rFonts w:cs="Arial"/>
          <w:b w:val="0"/>
          <w:spacing w:val="2"/>
          <w:sz w:val="22"/>
          <w:szCs w:val="22"/>
        </w:rPr>
        <w:t xml:space="preserve">. </w:t>
      </w:r>
    </w:p>
    <w:p w:rsidR="002A7864" w:rsidRDefault="002A7864" w:rsidP="00733E86">
      <w:pPr>
        <w:pStyle w:val="Puesto"/>
        <w:spacing w:line="276" w:lineRule="auto"/>
        <w:ind w:left="360"/>
        <w:jc w:val="both"/>
        <w:rPr>
          <w:rFonts w:cs="Arial"/>
          <w:b w:val="0"/>
          <w:spacing w:val="2"/>
          <w:sz w:val="24"/>
          <w:szCs w:val="24"/>
        </w:rPr>
      </w:pPr>
    </w:p>
    <w:p w:rsidR="00772A70" w:rsidRDefault="007A6473" w:rsidP="007C5A4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Para que el proyecto pueda </w:t>
      </w:r>
      <w:r w:rsidR="00AC37F9">
        <w:rPr>
          <w:rFonts w:ascii="Arial" w:hAnsi="Arial" w:cs="Arial"/>
          <w:color w:val="000000"/>
          <w:sz w:val="22"/>
          <w:szCs w:val="22"/>
        </w:rPr>
        <w:t>estar en el</w:t>
      </w:r>
      <w:r>
        <w:rPr>
          <w:rFonts w:ascii="Arial" w:hAnsi="Arial" w:cs="Arial"/>
          <w:color w:val="000000"/>
          <w:sz w:val="22"/>
          <w:szCs w:val="22"/>
        </w:rPr>
        <w:t xml:space="preserve"> estado “registro” </w:t>
      </w:r>
      <w:r w:rsidRPr="002E57DE">
        <w:rPr>
          <w:rFonts w:ascii="Arial" w:hAnsi="Arial" w:cs="Arial"/>
          <w:color w:val="000000"/>
          <w:sz w:val="22"/>
          <w:szCs w:val="22"/>
        </w:rPr>
        <w:t xml:space="preserve">el </w:t>
      </w:r>
      <w:r w:rsidR="00AC37F9" w:rsidRPr="002E57DE">
        <w:rPr>
          <w:rFonts w:ascii="Arial" w:hAnsi="Arial" w:cs="Arial"/>
          <w:color w:val="000000"/>
          <w:sz w:val="22"/>
          <w:szCs w:val="22"/>
        </w:rPr>
        <w:t>21</w:t>
      </w:r>
      <w:r w:rsidRPr="002E57DE">
        <w:rPr>
          <w:rFonts w:ascii="Arial" w:hAnsi="Arial" w:cs="Arial"/>
          <w:color w:val="000000"/>
          <w:sz w:val="22"/>
          <w:szCs w:val="22"/>
        </w:rPr>
        <w:t xml:space="preserve"> de mayo y así ingresar formalmente a la convocatoria, debe quedar en</w:t>
      </w:r>
      <w:r w:rsidR="00772A70" w:rsidRPr="002E57DE">
        <w:rPr>
          <w:rFonts w:ascii="Arial" w:hAnsi="Arial" w:cs="Arial"/>
          <w:color w:val="000000"/>
          <w:sz w:val="22"/>
          <w:szCs w:val="22"/>
        </w:rPr>
        <w:t xml:space="preserve"> estado “ingreso” y con vistos buenos de todos los aprobadores, </w:t>
      </w:r>
      <w:r w:rsidR="00AC37F9" w:rsidRPr="002E57DE">
        <w:rPr>
          <w:rFonts w:ascii="Arial" w:hAnsi="Arial" w:cs="Arial"/>
          <w:color w:val="000000"/>
          <w:sz w:val="22"/>
          <w:szCs w:val="22"/>
        </w:rPr>
        <w:t>a más tardar el 19</w:t>
      </w:r>
      <w:r w:rsidR="00772A70" w:rsidRPr="002E57DE">
        <w:rPr>
          <w:rFonts w:ascii="Arial" w:hAnsi="Arial" w:cs="Arial"/>
          <w:b/>
          <w:color w:val="000000"/>
          <w:sz w:val="22"/>
          <w:szCs w:val="22"/>
        </w:rPr>
        <w:t>.</w:t>
      </w:r>
      <w:r w:rsidR="00772A70" w:rsidRPr="007A647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C290D" w:rsidRDefault="002C290D" w:rsidP="007C5A4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C290D" w:rsidRDefault="002C290D" w:rsidP="007C5A4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2A70" w:rsidRPr="00F02ADD" w:rsidRDefault="00772A70" w:rsidP="00772A70">
      <w:pPr>
        <w:pStyle w:val="Prrafodelista"/>
        <w:ind w:left="786"/>
        <w:rPr>
          <w:rFonts w:ascii="Arial" w:hAnsi="Arial" w:cs="Arial"/>
          <w:color w:val="000000"/>
          <w:sz w:val="22"/>
          <w:szCs w:val="22"/>
        </w:rPr>
      </w:pPr>
    </w:p>
    <w:p w:rsidR="00502A4C" w:rsidRPr="00733E86" w:rsidRDefault="00FB39CC" w:rsidP="00FA0FD0">
      <w:pPr>
        <w:pStyle w:val="Subttulo"/>
        <w:numPr>
          <w:ilvl w:val="0"/>
          <w:numId w:val="0"/>
        </w:numPr>
        <w:shd w:val="clear" w:color="auto" w:fill="008080"/>
        <w:spacing w:line="276" w:lineRule="auto"/>
        <w:jc w:val="center"/>
        <w:rPr>
          <w:rFonts w:cs="Arial"/>
          <w:color w:val="FFFFFF"/>
          <w:spacing w:val="2"/>
          <w:sz w:val="24"/>
          <w:szCs w:val="24"/>
          <w:lang w:val="es-CO"/>
        </w:rPr>
      </w:pPr>
      <w:r>
        <w:rPr>
          <w:rFonts w:cs="Arial"/>
          <w:color w:val="FFFFFF"/>
          <w:spacing w:val="2"/>
          <w:sz w:val="24"/>
          <w:szCs w:val="24"/>
        </w:rPr>
        <w:t>H</w:t>
      </w:r>
      <w:r w:rsidR="00502A4C" w:rsidRPr="00733E86">
        <w:rPr>
          <w:rFonts w:cs="Arial"/>
          <w:color w:val="FFFFFF"/>
          <w:spacing w:val="2"/>
          <w:sz w:val="24"/>
          <w:szCs w:val="24"/>
        </w:rPr>
        <w:t xml:space="preserve">. </w:t>
      </w:r>
      <w:r w:rsidR="00833D85">
        <w:rPr>
          <w:rFonts w:cs="Arial"/>
          <w:color w:val="FFFFFF"/>
          <w:spacing w:val="2"/>
          <w:sz w:val="24"/>
          <w:szCs w:val="24"/>
        </w:rPr>
        <w:t>Sobre los</w:t>
      </w:r>
      <w:r w:rsidR="00502A4C" w:rsidRPr="00733E86">
        <w:rPr>
          <w:rFonts w:cs="Arial"/>
          <w:color w:val="FFFFFF"/>
          <w:spacing w:val="2"/>
          <w:sz w:val="24"/>
          <w:szCs w:val="24"/>
        </w:rPr>
        <w:t xml:space="preserve"> Avales </w:t>
      </w:r>
      <w:r w:rsidR="00E166B1">
        <w:rPr>
          <w:rFonts w:cs="Arial"/>
          <w:color w:val="FFFFFF"/>
          <w:spacing w:val="2"/>
          <w:sz w:val="24"/>
          <w:szCs w:val="24"/>
        </w:rPr>
        <w:t xml:space="preserve">electrónicos </w:t>
      </w:r>
    </w:p>
    <w:p w:rsidR="00425A72" w:rsidRDefault="00425A72" w:rsidP="00AE6073">
      <w:pPr>
        <w:pStyle w:val="Textoindependiente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Cuando el Decano, Secretario Académico – Administrativo y Coordinador de Investigación efectúan los avales electrónicos del proyecto, están </w:t>
      </w:r>
      <w:r w:rsidR="00141D37" w:rsidRPr="003513B0">
        <w:rPr>
          <w:rFonts w:cs="Arial"/>
          <w:b w:val="0"/>
          <w:i w:val="0"/>
          <w:sz w:val="22"/>
          <w:szCs w:val="22"/>
        </w:rPr>
        <w:t xml:space="preserve">certificando o </w:t>
      </w:r>
      <w:r w:rsidRPr="003513B0">
        <w:rPr>
          <w:rFonts w:cs="Arial"/>
          <w:b w:val="0"/>
          <w:i w:val="0"/>
          <w:sz w:val="22"/>
          <w:szCs w:val="22"/>
        </w:rPr>
        <w:t>aprobando</w:t>
      </w:r>
      <w:r w:rsidR="00141D37" w:rsidRPr="003513B0">
        <w:rPr>
          <w:rFonts w:cs="Arial"/>
          <w:b w:val="0"/>
          <w:i w:val="0"/>
          <w:sz w:val="22"/>
          <w:szCs w:val="22"/>
        </w:rPr>
        <w:t>, de acuerdo con su competencia,</w:t>
      </w:r>
      <w:r w:rsidRPr="003513B0">
        <w:rPr>
          <w:rFonts w:cs="Arial"/>
          <w:b w:val="0"/>
          <w:i w:val="0"/>
          <w:sz w:val="22"/>
          <w:szCs w:val="22"/>
        </w:rPr>
        <w:t xml:space="preserve"> lo siguiente:</w:t>
      </w:r>
    </w:p>
    <w:p w:rsidR="002348DC" w:rsidRPr="003513B0" w:rsidRDefault="002348DC" w:rsidP="00AE6073">
      <w:pPr>
        <w:pStyle w:val="Textoindependiente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conocen y están de acuerdo con el componente técnico del proyecto y que éste se enmarca en las líneas de investigación del Plan de Desarrollo de la Unidad.</w:t>
      </w: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garantizan que el proyecto cumple los pre-requisitos establecidos en la convocatoria tal como lo establece el Acta de la Subcomisión de Investigación.</w:t>
      </w: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el tiempo de dedicación al proyecto de los investigadores será protegido.</w:t>
      </w:r>
    </w:p>
    <w:p w:rsidR="00991D77" w:rsidRPr="003513B0" w:rsidRDefault="00991D7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Que el componente presupuestal del proyecto es coherente con las necesidades del proyecto y se acoge a las condiciones de la convocatoria. </w:t>
      </w:r>
    </w:p>
    <w:p w:rsidR="00141D37" w:rsidRPr="003513B0" w:rsidRDefault="00991D77" w:rsidP="002C63F6">
      <w:pPr>
        <w:pStyle w:val="Puesto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sz w:val="22"/>
          <w:szCs w:val="22"/>
        </w:rPr>
      </w:pPr>
      <w:r w:rsidRPr="003513B0">
        <w:rPr>
          <w:rFonts w:cs="Arial"/>
          <w:b w:val="0"/>
          <w:sz w:val="22"/>
          <w:szCs w:val="22"/>
        </w:rPr>
        <w:t>Q</w:t>
      </w:r>
      <w:r w:rsidR="00141D37" w:rsidRPr="003513B0">
        <w:rPr>
          <w:rFonts w:cs="Arial"/>
          <w:b w:val="0"/>
          <w:sz w:val="22"/>
          <w:szCs w:val="22"/>
        </w:rPr>
        <w:t>ue el presupuesto fue revisado y cumple con los criterios y políticas de la Universidad en cuanto a adquisición de bienes y equipos, contratación de personal, entre otros. Igualmente, implica el compromiso del secretario académico-administrativo de efectuar un riguroso manejo y seguimiento del presupuesto aprobado y de mantener informado al investigador principal del estado del presupuesto.</w:t>
      </w:r>
    </w:p>
    <w:p w:rsidR="00141D37" w:rsidRPr="003513B0" w:rsidRDefault="00991D7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  <w:lang w:val="es-MX"/>
        </w:rPr>
        <w:t>Q</w:t>
      </w:r>
      <w:r w:rsidR="00141D37" w:rsidRPr="003513B0">
        <w:rPr>
          <w:rFonts w:cs="Arial"/>
          <w:b w:val="0"/>
          <w:i w:val="0"/>
          <w:sz w:val="22"/>
          <w:szCs w:val="22"/>
        </w:rPr>
        <w:t>ue la unidad aportará los recursos de contrapartida estipulados en el presupuesto.</w:t>
      </w:r>
    </w:p>
    <w:p w:rsidR="00AE6073" w:rsidRDefault="00AE6073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Que </w:t>
      </w:r>
      <w:r w:rsidR="00A25766">
        <w:rPr>
          <w:rFonts w:cs="Arial"/>
          <w:b w:val="0"/>
          <w:i w:val="0"/>
          <w:sz w:val="22"/>
          <w:szCs w:val="22"/>
        </w:rPr>
        <w:t>en caso</w:t>
      </w:r>
      <w:r w:rsidRPr="003513B0">
        <w:rPr>
          <w:rFonts w:cs="Arial"/>
          <w:b w:val="0"/>
          <w:i w:val="0"/>
          <w:sz w:val="22"/>
          <w:szCs w:val="22"/>
        </w:rPr>
        <w:t xml:space="preserve"> de ser aprobado el proyecto y generada el Acta de Inicio darán su aval a ésta en un plazo no mayor a cinco días hábiles después de recibido el correo electrónico que se lo solicita.</w:t>
      </w:r>
    </w:p>
    <w:p w:rsidR="002348DC" w:rsidRPr="002348DC" w:rsidRDefault="002348DC" w:rsidP="002348DC">
      <w:pPr>
        <w:pStyle w:val="Textoindependiente2"/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</w:p>
    <w:p w:rsidR="00C85FEE" w:rsidRDefault="002348DC" w:rsidP="002A0D79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2348DC">
        <w:rPr>
          <w:rFonts w:cs="Arial"/>
          <w:b w:val="0"/>
          <w:sz w:val="22"/>
          <w:szCs w:val="22"/>
        </w:rPr>
        <w:t>Cuando los investigadores dan su aval electrónico al proyecto están: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Certificando que están de acuerdo con el componente técnico y científico del proyecto.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Aprobando su participación y dedicación en tiempo.</w:t>
      </w:r>
    </w:p>
    <w:p w:rsidR="002348DC" w:rsidRP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Ratificando su compromiso y responsabilidad en la ejecución del proyecto, el cumplimiento de compromisos y obtención de productos.</w:t>
      </w:r>
    </w:p>
    <w:p w:rsidR="002348DC" w:rsidRPr="00733E86" w:rsidRDefault="002348DC" w:rsidP="002A0D79">
      <w:pPr>
        <w:pStyle w:val="Puesto"/>
        <w:spacing w:line="276" w:lineRule="auto"/>
        <w:jc w:val="both"/>
        <w:rPr>
          <w:rFonts w:cs="Arial"/>
          <w:b w:val="0"/>
          <w:sz w:val="24"/>
          <w:szCs w:val="24"/>
        </w:rPr>
      </w:pPr>
    </w:p>
    <w:p w:rsidR="00EF4DEE" w:rsidRPr="00733E86" w:rsidRDefault="00FB39CC" w:rsidP="003513B0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I</w:t>
      </w:r>
      <w:r w:rsidR="00EF4DEE" w:rsidRPr="00733E86">
        <w:rPr>
          <w:rFonts w:ascii="Arial" w:hAnsi="Arial" w:cs="Arial"/>
          <w:color w:val="FFFFFF"/>
          <w:sz w:val="24"/>
          <w:szCs w:val="24"/>
        </w:rPr>
        <w:t>.  Administración del proyecto</w:t>
      </w:r>
    </w:p>
    <w:p w:rsidR="00652004" w:rsidRPr="003513B0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  <w:lang w:val="es-CO"/>
        </w:rPr>
        <w:t>P</w:t>
      </w:r>
      <w:r w:rsidRPr="003513B0">
        <w:rPr>
          <w:rFonts w:cs="Arial"/>
          <w:spacing w:val="2"/>
          <w:sz w:val="22"/>
          <w:szCs w:val="22"/>
          <w:lang w:val="es-CO"/>
        </w:rPr>
        <w:t>royectos de dos o más grupos</w:t>
      </w:r>
      <w:r w:rsidR="002C290D" w:rsidRPr="003513B0">
        <w:rPr>
          <w:rFonts w:cs="Arial"/>
          <w:spacing w:val="2"/>
          <w:sz w:val="22"/>
          <w:szCs w:val="22"/>
          <w:lang w:val="es-CO"/>
        </w:rPr>
        <w:t xml:space="preserve">: </w:t>
      </w:r>
      <w:r w:rsidR="002C290D" w:rsidRPr="002C290D">
        <w:rPr>
          <w:rFonts w:cs="Arial"/>
          <w:b w:val="0"/>
          <w:spacing w:val="2"/>
          <w:sz w:val="22"/>
          <w:szCs w:val="22"/>
          <w:lang w:val="es-CO"/>
        </w:rPr>
        <w:t>Los</w:t>
      </w:r>
      <w:r>
        <w:rPr>
          <w:rFonts w:cs="Arial"/>
          <w:b w:val="0"/>
          <w:spacing w:val="2"/>
          <w:sz w:val="22"/>
          <w:szCs w:val="22"/>
        </w:rPr>
        <w:t xml:space="preserve"> grupos que</w:t>
      </w:r>
      <w:r w:rsidRPr="003513B0">
        <w:rPr>
          <w:rFonts w:cs="Arial"/>
          <w:b w:val="0"/>
          <w:spacing w:val="2"/>
          <w:sz w:val="22"/>
          <w:szCs w:val="22"/>
        </w:rPr>
        <w:t xml:space="preserve"> presentan </w:t>
      </w:r>
      <w:r>
        <w:rPr>
          <w:rFonts w:cs="Arial"/>
          <w:b w:val="0"/>
          <w:spacing w:val="2"/>
          <w:sz w:val="22"/>
          <w:szCs w:val="22"/>
        </w:rPr>
        <w:t>el</w:t>
      </w:r>
      <w:r w:rsidRPr="003513B0">
        <w:rPr>
          <w:rFonts w:cs="Arial"/>
          <w:b w:val="0"/>
          <w:spacing w:val="2"/>
          <w:sz w:val="22"/>
          <w:szCs w:val="22"/>
        </w:rPr>
        <w:t xml:space="preserve"> proyecto deben definir, entre ellos, cuál será el </w:t>
      </w:r>
      <w:r w:rsidRPr="003513B0">
        <w:rPr>
          <w:rFonts w:cs="Arial"/>
          <w:spacing w:val="2"/>
          <w:sz w:val="22"/>
          <w:szCs w:val="22"/>
        </w:rPr>
        <w:t>“grupo coordinador”</w:t>
      </w:r>
      <w:r w:rsidRPr="003513B0">
        <w:rPr>
          <w:rFonts w:cs="Arial"/>
          <w:b w:val="0"/>
          <w:spacing w:val="2"/>
          <w:sz w:val="22"/>
          <w:szCs w:val="22"/>
        </w:rPr>
        <w:t xml:space="preserve"> que se responsabilizará de la dirección, coordinación y administración del proyecto. El investigador principal, quién a su vez será el ordenador del gasto, </w:t>
      </w:r>
      <w:r>
        <w:rPr>
          <w:rFonts w:cs="Arial"/>
          <w:b w:val="0"/>
          <w:spacing w:val="2"/>
          <w:sz w:val="22"/>
          <w:szCs w:val="22"/>
        </w:rPr>
        <w:t xml:space="preserve">y responsable de la dirección, coordinación y administración del proyecto </w:t>
      </w:r>
      <w:r w:rsidRPr="003513B0">
        <w:rPr>
          <w:rFonts w:cs="Arial"/>
          <w:b w:val="0"/>
          <w:spacing w:val="2"/>
          <w:sz w:val="22"/>
          <w:szCs w:val="22"/>
        </w:rPr>
        <w:t>debe ser integrante de este grupo coordinador. A su vez, el manejo del presupuesto se hará desde la unidad académica (secretario académico-administrativo) a la cual pertenece el grupo coordinador a través del centro de costos que será creado para cada proyecto en la Dirección Financiera de la Universidad.</w:t>
      </w:r>
    </w:p>
    <w:p w:rsidR="00652004" w:rsidRPr="003513B0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652004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3513B0">
        <w:rPr>
          <w:rFonts w:cs="Arial"/>
          <w:b w:val="0"/>
          <w:spacing w:val="2"/>
          <w:sz w:val="22"/>
          <w:szCs w:val="22"/>
        </w:rPr>
        <w:t xml:space="preserve">Se podrán adquirir equipos o materiales para asignar al otro u otros grupos que participan en el proyecto, definiendo, al momento de suscribir el contrato que ampara el proyecto, </w:t>
      </w:r>
      <w:r w:rsidR="00270629" w:rsidRPr="003513B0">
        <w:rPr>
          <w:rFonts w:cs="Arial"/>
          <w:b w:val="0"/>
          <w:spacing w:val="2"/>
          <w:sz w:val="22"/>
          <w:szCs w:val="22"/>
        </w:rPr>
        <w:t>cuál</w:t>
      </w:r>
      <w:r w:rsidRPr="003513B0">
        <w:rPr>
          <w:rFonts w:cs="Arial"/>
          <w:b w:val="0"/>
          <w:spacing w:val="2"/>
          <w:sz w:val="22"/>
          <w:szCs w:val="22"/>
        </w:rPr>
        <w:t xml:space="preserve"> será el grupo y unidad académica que quedará a cargo de él o los </w:t>
      </w:r>
      <w:r w:rsidRPr="003513B0">
        <w:rPr>
          <w:rFonts w:cs="Arial"/>
          <w:b w:val="0"/>
          <w:spacing w:val="2"/>
          <w:sz w:val="22"/>
          <w:szCs w:val="22"/>
        </w:rPr>
        <w:lastRenderedPageBreak/>
        <w:t>equipos adquiridos para su utilización durante y después de la ejecución del proyecto.</w:t>
      </w:r>
    </w:p>
    <w:p w:rsidR="002C290D" w:rsidRDefault="002C290D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3A227C" w:rsidRPr="00733E86" w:rsidRDefault="00FB39CC" w:rsidP="00930FED">
      <w:pPr>
        <w:shd w:val="clear" w:color="auto" w:fill="008080"/>
        <w:spacing w:line="276" w:lineRule="auto"/>
        <w:jc w:val="center"/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</w:pPr>
      <w:r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>J</w:t>
      </w:r>
      <w:r w:rsidR="003A227C" w:rsidRPr="00733E86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.  </w:t>
      </w:r>
      <w:r w:rsidR="002348DC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Inicio </w:t>
      </w:r>
      <w:r w:rsidR="007A6473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del proyecto </w:t>
      </w:r>
      <w:r w:rsidR="002348DC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e </w:t>
      </w:r>
      <w:r w:rsidR="00AB3990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Informes </w:t>
      </w:r>
    </w:p>
    <w:p w:rsidR="003A227C" w:rsidRDefault="00A84480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  <w:r w:rsidRPr="003513B0">
        <w:rPr>
          <w:rFonts w:ascii="Arial" w:hAnsi="Arial" w:cs="Arial"/>
          <w:spacing w:val="2"/>
          <w:sz w:val="22"/>
          <w:szCs w:val="22"/>
          <w:lang w:val="es-MX"/>
        </w:rPr>
        <w:t>Para los proyectos aprobados se generará un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="00FD0D95" w:rsidRPr="002348DC">
        <w:rPr>
          <w:rFonts w:ascii="Arial" w:hAnsi="Arial" w:cs="Arial"/>
          <w:b/>
          <w:spacing w:val="2"/>
          <w:sz w:val="22"/>
          <w:szCs w:val="22"/>
          <w:lang w:val="es-MX"/>
        </w:rPr>
        <w:t>Acta de Inicio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del Proyecto, que se suscribe de manera electrónica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a través del SDIN-OLIS. 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>La suscripción electrónica de esta Acta de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nicio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 xml:space="preserve">en los tiempos establecidos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es requisito para el desembolso de los recursos financieros aprobados. </w:t>
      </w:r>
      <w:r w:rsidR="00AB3990">
        <w:rPr>
          <w:rFonts w:ascii="Arial" w:hAnsi="Arial" w:cs="Arial"/>
          <w:spacing w:val="2"/>
          <w:sz w:val="22"/>
          <w:szCs w:val="22"/>
          <w:lang w:val="es-MX"/>
        </w:rPr>
        <w:t>En esta Acta se especifican los compromisos tanto de informes de avance y finales como de resultados y productos.  Los informes de avance y finales deben ser entregados (subidos en la pestaña de documentos del SDIN-OLIS) en las fechas pactadas.</w:t>
      </w:r>
      <w:r w:rsidR="00FB39CC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</w:p>
    <w:p w:rsidR="002348DC" w:rsidRDefault="002348DC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</w:p>
    <w:p w:rsidR="00857E7C" w:rsidRPr="00733E86" w:rsidRDefault="00FB39CC" w:rsidP="00FB39CC">
      <w:pPr>
        <w:pStyle w:val="Ttulo2"/>
        <w:shd w:val="clear" w:color="auto" w:fill="008080"/>
        <w:tabs>
          <w:tab w:val="left" w:pos="360"/>
        </w:tabs>
        <w:spacing w:line="276" w:lineRule="auto"/>
        <w:jc w:val="center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 xml:space="preserve">K. </w:t>
      </w:r>
      <w:r w:rsidR="00857E7C" w:rsidRPr="00733E86">
        <w:rPr>
          <w:rFonts w:cs="Arial"/>
          <w:color w:val="FFFFFF"/>
          <w:spacing w:val="2"/>
          <w:sz w:val="24"/>
          <w:szCs w:val="24"/>
        </w:rPr>
        <w:t>Divulgación de los resultados de la convocatoria</w:t>
      </w:r>
    </w:p>
    <w:p w:rsidR="00857E7C" w:rsidRPr="003513B0" w:rsidRDefault="00857E7C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Los resultados de la convocatoria serán comunicados a cada investigador principal que haya presentado proyecto y a los directivos de Unidades Académicas a las cuales se adscriben los grupos participantes. Además serán divulgados a través de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>Campus Virtual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,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>Campus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y </w:t>
      </w:r>
      <w:r w:rsidR="00003DB8">
        <w:rPr>
          <w:rFonts w:ascii="Arial" w:hAnsi="Arial" w:cs="Arial"/>
          <w:spacing w:val="2"/>
          <w:sz w:val="22"/>
          <w:szCs w:val="22"/>
          <w:lang w:val="es-MX"/>
        </w:rPr>
        <w:t>sitio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Web </w:t>
      </w:r>
      <w:r w:rsidR="002348DC">
        <w:rPr>
          <w:rFonts w:ascii="Arial" w:hAnsi="Arial" w:cs="Arial"/>
          <w:spacing w:val="2"/>
          <w:sz w:val="22"/>
          <w:szCs w:val="22"/>
          <w:lang w:val="es-MX"/>
        </w:rPr>
        <w:t>de I</w:t>
      </w:r>
      <w:r w:rsidR="00003DB8">
        <w:rPr>
          <w:rFonts w:ascii="Arial" w:hAnsi="Arial" w:cs="Arial"/>
          <w:spacing w:val="2"/>
          <w:sz w:val="22"/>
          <w:szCs w:val="22"/>
          <w:lang w:val="es-MX"/>
        </w:rPr>
        <w:t xml:space="preserve">nvestigación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de la Universidad.  </w:t>
      </w:r>
    </w:p>
    <w:p w:rsidR="00857E7C" w:rsidRPr="00733E86" w:rsidRDefault="00857E7C" w:rsidP="00733E86">
      <w:pPr>
        <w:spacing w:line="276" w:lineRule="auto"/>
        <w:jc w:val="both"/>
        <w:rPr>
          <w:rFonts w:ascii="Arial" w:hAnsi="Arial" w:cs="Arial"/>
          <w:spacing w:val="2"/>
          <w:sz w:val="24"/>
          <w:szCs w:val="24"/>
          <w:lang w:val="es-MX"/>
        </w:rPr>
      </w:pPr>
    </w:p>
    <w:p w:rsidR="003A227C" w:rsidRPr="00733E86" w:rsidRDefault="003A227C" w:rsidP="002C63F6">
      <w:pPr>
        <w:pStyle w:val="Ttulo2"/>
        <w:numPr>
          <w:ilvl w:val="1"/>
          <w:numId w:val="5"/>
        </w:numPr>
        <w:shd w:val="clear" w:color="auto" w:fill="008080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</w:rPr>
        <w:t>Información adicional</w:t>
      </w:r>
    </w:p>
    <w:p w:rsidR="00132902" w:rsidRDefault="003A227C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13B0">
        <w:rPr>
          <w:rFonts w:ascii="Arial" w:hAnsi="Arial" w:cs="Arial"/>
          <w:sz w:val="22"/>
          <w:szCs w:val="22"/>
          <w:lang w:val="es-MX"/>
        </w:rPr>
        <w:t>Mayor información</w:t>
      </w:r>
      <w:r w:rsidR="00132902">
        <w:rPr>
          <w:rFonts w:ascii="Arial" w:hAnsi="Arial" w:cs="Arial"/>
          <w:sz w:val="22"/>
          <w:szCs w:val="22"/>
          <w:lang w:val="es-MX"/>
        </w:rPr>
        <w:t>:</w:t>
      </w:r>
    </w:p>
    <w:p w:rsidR="00132902" w:rsidRDefault="000C5B53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</w:t>
      </w:r>
      <w:r w:rsidR="001125D4" w:rsidRPr="003513B0">
        <w:rPr>
          <w:rFonts w:ascii="Arial" w:hAnsi="Arial" w:cs="Arial"/>
          <w:sz w:val="22"/>
          <w:szCs w:val="22"/>
          <w:lang w:val="es-MX"/>
        </w:rPr>
        <w:t>aría Cecilia Ramírez</w:t>
      </w:r>
      <w:r w:rsidR="003A227C" w:rsidRPr="003513B0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12" w:history="1">
        <w:r w:rsidR="007769FD" w:rsidRPr="003513B0">
          <w:rPr>
            <w:rStyle w:val="Hipervnculo"/>
            <w:rFonts w:ascii="Arial" w:hAnsi="Arial" w:cs="Arial"/>
            <w:spacing w:val="2"/>
            <w:sz w:val="22"/>
            <w:szCs w:val="22"/>
            <w:lang w:val="es-MX"/>
          </w:rPr>
          <w:t>maria.ramirez7@unisabana.edu.co</w:t>
        </w:r>
      </w:hyperlink>
      <w:r w:rsidR="003A227C" w:rsidRPr="003513B0">
        <w:rPr>
          <w:rFonts w:ascii="Arial" w:hAnsi="Arial" w:cs="Arial"/>
          <w:sz w:val="22"/>
          <w:szCs w:val="22"/>
          <w:lang w:val="es-MX"/>
        </w:rPr>
        <w:t xml:space="preserve">   ext. </w:t>
      </w:r>
      <w:r w:rsidR="00FB39CC">
        <w:rPr>
          <w:rFonts w:ascii="Arial" w:hAnsi="Arial" w:cs="Arial"/>
          <w:sz w:val="22"/>
          <w:szCs w:val="22"/>
          <w:lang w:val="es-MX"/>
        </w:rPr>
        <w:t>13201</w:t>
      </w:r>
      <w:r w:rsidR="00051D5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4509" w:rsidRDefault="00132902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Paula Andrea Caicedo </w:t>
      </w:r>
      <w:hyperlink r:id="rId13" w:history="1">
        <w:r w:rsidRPr="006242DC">
          <w:rPr>
            <w:rStyle w:val="Hipervnculo"/>
            <w:rFonts w:ascii="Arial" w:hAnsi="Arial" w:cs="Arial"/>
            <w:sz w:val="22"/>
            <w:szCs w:val="22"/>
            <w:lang w:val="es-MX"/>
          </w:rPr>
          <w:t>paula.caicedo@unisabana.edu.co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 ext 13011</w:t>
      </w:r>
      <w:r w:rsidR="003A227C" w:rsidRPr="003513B0">
        <w:rPr>
          <w:rFonts w:ascii="Arial" w:hAnsi="Arial" w:cs="Arial"/>
          <w:sz w:val="22"/>
          <w:szCs w:val="22"/>
          <w:lang w:val="es-MX"/>
        </w:rPr>
        <w:t>.</w:t>
      </w:r>
    </w:p>
    <w:p w:rsidR="007F011F" w:rsidRDefault="00132902" w:rsidP="00132902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13B0">
        <w:rPr>
          <w:rFonts w:ascii="Arial" w:hAnsi="Arial" w:cs="Arial"/>
          <w:sz w:val="22"/>
          <w:szCs w:val="22"/>
          <w:lang w:val="es-MX"/>
        </w:rPr>
        <w:t xml:space="preserve">Leonor Botero, Directora </w:t>
      </w:r>
      <w:r>
        <w:rPr>
          <w:rFonts w:ascii="Arial" w:hAnsi="Arial" w:cs="Arial"/>
          <w:sz w:val="22"/>
          <w:szCs w:val="22"/>
          <w:lang w:val="es-MX"/>
        </w:rPr>
        <w:t xml:space="preserve">General </w:t>
      </w:r>
      <w:r w:rsidRPr="003513B0">
        <w:rPr>
          <w:rFonts w:ascii="Arial" w:hAnsi="Arial" w:cs="Arial"/>
          <w:sz w:val="22"/>
          <w:szCs w:val="22"/>
          <w:lang w:val="es-MX"/>
        </w:rPr>
        <w:t xml:space="preserve">de Investigación </w:t>
      </w:r>
      <w:hyperlink r:id="rId14" w:history="1">
        <w:r w:rsidRPr="003513B0">
          <w:rPr>
            <w:rStyle w:val="Hipervnculo"/>
            <w:rFonts w:ascii="Arial" w:hAnsi="Arial" w:cs="Arial"/>
            <w:spacing w:val="2"/>
            <w:sz w:val="22"/>
            <w:szCs w:val="22"/>
            <w:lang w:val="es-MX"/>
          </w:rPr>
          <w:t>leonor.botero@unisabana.edu.co</w:t>
        </w:r>
      </w:hyperlink>
      <w:r w:rsidRPr="003513B0">
        <w:rPr>
          <w:rFonts w:ascii="Arial" w:hAnsi="Arial" w:cs="Arial"/>
          <w:sz w:val="22"/>
          <w:szCs w:val="22"/>
          <w:lang w:val="es-MX"/>
        </w:rPr>
        <w:t xml:space="preserve"> ext. </w:t>
      </w:r>
      <w:r>
        <w:rPr>
          <w:rFonts w:ascii="Arial" w:hAnsi="Arial" w:cs="Arial"/>
          <w:sz w:val="22"/>
          <w:szCs w:val="22"/>
          <w:lang w:val="es-MX"/>
        </w:rPr>
        <w:t>13000</w:t>
      </w:r>
    </w:p>
    <w:p w:rsidR="007F011F" w:rsidRDefault="007F011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F74552" w:rsidRPr="007F011F" w:rsidRDefault="00E177B9" w:rsidP="007F01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011F">
        <w:rPr>
          <w:rFonts w:ascii="Arial" w:hAnsi="Arial" w:cs="Arial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AFA52" wp14:editId="2571E5D2">
                <wp:simplePos x="0" y="0"/>
                <wp:positionH relativeFrom="column">
                  <wp:posOffset>-8606155</wp:posOffset>
                </wp:positionH>
                <wp:positionV relativeFrom="paragraph">
                  <wp:posOffset>5025390</wp:posOffset>
                </wp:positionV>
                <wp:extent cx="4086225" cy="4762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 xml:space="preserve">Sombreado en gris :  áreas estratégicas </w:t>
                            </w:r>
                          </w:p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>Fondo blanco:  Subáreas estratégicas</w:t>
                            </w:r>
                          </w:p>
                          <w:p w:rsidR="00E177B9" w:rsidRDefault="00E177B9" w:rsidP="00E177B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FA5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677.65pt;margin-top:395.7pt;width:321.7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" fillcolor="white [3201]" strokeweight=".5pt">
                <v:textbox>
                  <w:txbxContent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Sombreado en gris :  áreas estratégicas </w:t>
                      </w:r>
                    </w:p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>Fondo blanco:  Subáreas estratégicas</w:t>
                      </w:r>
                    </w:p>
                    <w:p w:rsidR="00E177B9" w:rsidRDefault="00E177B9" w:rsidP="00E177B9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Pr="007F011F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6E73" wp14:editId="62BBFE5A">
                <wp:simplePos x="0" y="0"/>
                <wp:positionH relativeFrom="column">
                  <wp:posOffset>-8606155</wp:posOffset>
                </wp:positionH>
                <wp:positionV relativeFrom="paragraph">
                  <wp:posOffset>5025390</wp:posOffset>
                </wp:positionV>
                <wp:extent cx="4086225" cy="4762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 xml:space="preserve">Sombreado en gris :  áreas estratégicas </w:t>
                            </w:r>
                          </w:p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>Fondo blanco:  Subáreas estratégicas</w:t>
                            </w:r>
                          </w:p>
                          <w:p w:rsidR="00E177B9" w:rsidRDefault="00E177B9" w:rsidP="00E177B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6E73" id="1 Cuadro de texto" o:spid="_x0000_s1027" type="#_x0000_t202" style="position:absolute;left:0;text-align:left;margin-left:-677.65pt;margin-top:395.7pt;width:321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" fillcolor="white [3201]" strokeweight=".5pt">
                <v:textbox>
                  <w:txbxContent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Sombreado en gris :  áreas estratégicas </w:t>
                      </w:r>
                    </w:p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>Fondo blanco:  Subáreas estratégicas</w:t>
                      </w:r>
                    </w:p>
                    <w:p w:rsidR="00E177B9" w:rsidRDefault="00E177B9" w:rsidP="00E177B9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Pr="007F011F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B4F6" wp14:editId="32401B48">
                <wp:simplePos x="0" y="0"/>
                <wp:positionH relativeFrom="column">
                  <wp:posOffset>-8606155</wp:posOffset>
                </wp:positionH>
                <wp:positionV relativeFrom="paragraph">
                  <wp:posOffset>5025390</wp:posOffset>
                </wp:positionV>
                <wp:extent cx="4086225" cy="4762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 xml:space="preserve">Sombreado en gris :  áreas estratégicas </w:t>
                            </w:r>
                          </w:p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>Fondo blanco:  Subáreas estratégicas</w:t>
                            </w:r>
                          </w:p>
                          <w:p w:rsidR="00E177B9" w:rsidRDefault="00E177B9" w:rsidP="00E177B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B4F6" id="2 Cuadro de texto" o:spid="_x0000_s1028" type="#_x0000_t202" style="position:absolute;left:0;text-align:left;margin-left:-677.65pt;margin-top:395.7pt;width:321.7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" fillcolor="white [3201]" strokeweight=".5pt">
                <v:textbox>
                  <w:txbxContent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Sombreado en gris :  áreas estratégicas </w:t>
                      </w:r>
                    </w:p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>Fondo blanco:  Subáreas estratégicas</w:t>
                      </w:r>
                    </w:p>
                    <w:p w:rsidR="00E177B9" w:rsidRDefault="00E177B9" w:rsidP="00E177B9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="00F74552" w:rsidRPr="007F011F">
        <w:rPr>
          <w:rFonts w:ascii="Arial" w:hAnsi="Arial" w:cs="Arial"/>
          <w:b/>
          <w:spacing w:val="2"/>
          <w:sz w:val="22"/>
          <w:szCs w:val="22"/>
        </w:rPr>
        <w:t xml:space="preserve">ANEXO </w:t>
      </w:r>
      <w:r w:rsidR="007F011F" w:rsidRPr="007F011F">
        <w:rPr>
          <w:rFonts w:ascii="Arial" w:hAnsi="Arial" w:cs="Arial"/>
          <w:b/>
          <w:spacing w:val="2"/>
          <w:sz w:val="22"/>
          <w:szCs w:val="22"/>
        </w:rPr>
        <w:t>1</w:t>
      </w:r>
    </w:p>
    <w:p w:rsidR="002D0A90" w:rsidRPr="007F011F" w:rsidRDefault="002D0A90" w:rsidP="00C36781">
      <w:pPr>
        <w:pStyle w:val="Puesto"/>
        <w:ind w:left="720"/>
        <w:rPr>
          <w:rFonts w:cs="Arial"/>
          <w:b w:val="0"/>
          <w:i/>
          <w:spacing w:val="2"/>
        </w:rPr>
      </w:pPr>
      <w:r w:rsidRPr="007F011F">
        <w:rPr>
          <w:rFonts w:cs="Arial"/>
          <w:spacing w:val="2"/>
        </w:rPr>
        <w:t>Lista de chequeo del cumplimiento de los prerrequisitos de la convocatoria</w:t>
      </w:r>
      <w:r w:rsidR="005C7D9C" w:rsidRPr="007F011F">
        <w:rPr>
          <w:rFonts w:cs="Arial"/>
          <w:spacing w:val="2"/>
        </w:rPr>
        <w:t xml:space="preserve"> </w:t>
      </w:r>
      <w:r w:rsidR="005C7D9C" w:rsidRPr="007F011F">
        <w:rPr>
          <w:rFonts w:cs="Arial"/>
          <w:i/>
          <w:spacing w:val="2"/>
        </w:rPr>
        <w:t>(si alguno de los ítems de esta lista no se cumple, el proyecto no debe ser presentado a la convocatoria)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1417"/>
        <w:gridCol w:w="1701"/>
      </w:tblGrid>
      <w:tr w:rsidR="00F61E69" w:rsidRPr="00754385" w:rsidTr="007F011F">
        <w:tc>
          <w:tcPr>
            <w:tcW w:w="5342" w:type="dxa"/>
          </w:tcPr>
          <w:p w:rsidR="00F61E69" w:rsidRPr="00754385" w:rsidRDefault="00F61E69" w:rsidP="00F61E69">
            <w:pPr>
              <w:pStyle w:val="Puesto"/>
              <w:spacing w:line="276" w:lineRule="auto"/>
              <w:jc w:val="left"/>
              <w:rPr>
                <w:rFonts w:cs="Arial"/>
                <w:spacing w:val="2"/>
              </w:rPr>
            </w:pPr>
            <w:r w:rsidRPr="00754385">
              <w:rPr>
                <w:rFonts w:cs="Arial"/>
                <w:spacing w:val="2"/>
              </w:rPr>
              <w:t>Pre-requisito</w:t>
            </w:r>
            <w:r w:rsidR="00233AEF">
              <w:rPr>
                <w:rFonts w:cs="Arial"/>
                <w:spacing w:val="2"/>
              </w:rPr>
              <w:t>s</w:t>
            </w:r>
            <w:r w:rsidRPr="00754385">
              <w:rPr>
                <w:rFonts w:cs="Arial"/>
                <w:spacing w:val="2"/>
              </w:rPr>
              <w:t xml:space="preserve"> para concursar en la convocatoria</w:t>
            </w:r>
          </w:p>
        </w:tc>
        <w:tc>
          <w:tcPr>
            <w:tcW w:w="1417" w:type="dxa"/>
          </w:tcPr>
          <w:p w:rsidR="00F61E69" w:rsidRPr="00754385" w:rsidRDefault="00D86ABB" w:rsidP="00D86ABB">
            <w:pPr>
              <w:pStyle w:val="Puesto"/>
              <w:spacing w:line="276" w:lineRule="auto"/>
              <w:ind w:left="360"/>
              <w:jc w:val="left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Cumple</w:t>
            </w:r>
          </w:p>
        </w:tc>
        <w:tc>
          <w:tcPr>
            <w:tcW w:w="1701" w:type="dxa"/>
          </w:tcPr>
          <w:p w:rsidR="00F61E69" w:rsidRDefault="00F61E69" w:rsidP="00D86ABB">
            <w:pPr>
              <w:pStyle w:val="Puesto"/>
              <w:spacing w:line="276" w:lineRule="auto"/>
              <w:ind w:left="360"/>
              <w:jc w:val="left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N</w:t>
            </w:r>
            <w:r w:rsidR="00D86ABB">
              <w:rPr>
                <w:rFonts w:cs="Arial"/>
                <w:spacing w:val="2"/>
              </w:rPr>
              <w:t>o cumple</w:t>
            </w:r>
          </w:p>
        </w:tc>
      </w:tr>
      <w:tr w:rsidR="006062E6" w:rsidRPr="0091229A" w:rsidTr="007F011F">
        <w:tc>
          <w:tcPr>
            <w:tcW w:w="5342" w:type="dxa"/>
          </w:tcPr>
          <w:p w:rsidR="006062E6" w:rsidRDefault="006062E6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El investigador principal del proyecto es profesor de planta de la Universidad e integrante de un grupo de investigación registrado </w:t>
            </w:r>
            <w:r w:rsidRPr="00754385">
              <w:rPr>
                <w:rFonts w:cs="Arial"/>
                <w:b w:val="0"/>
                <w:spacing w:val="2"/>
              </w:rPr>
              <w:t>en el SDIN en la plataforma OLIS</w:t>
            </w:r>
            <w:r w:rsidR="002931BC">
              <w:rPr>
                <w:rFonts w:cs="Arial"/>
                <w:b w:val="0"/>
                <w:spacing w:val="2"/>
              </w:rPr>
              <w:t xml:space="preserve"> y/o en la plataforma SCienTI de Colciencias.</w:t>
            </w:r>
            <w:r w:rsidRPr="00754385"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6062E6" w:rsidRPr="0091229A" w:rsidRDefault="006062E6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6062E6" w:rsidRPr="0091229A" w:rsidRDefault="006062E6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</w:tr>
      <w:tr w:rsidR="002931BC" w:rsidRPr="0091229A" w:rsidTr="007F011F">
        <w:tc>
          <w:tcPr>
            <w:tcW w:w="5342" w:type="dxa"/>
          </w:tcPr>
          <w:p w:rsidR="002931BC" w:rsidRDefault="00E6723D" w:rsidP="00E6723D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  <w:color w:val="000000"/>
              </w:rPr>
              <w:t>I</w:t>
            </w:r>
            <w:r w:rsidR="002931BC">
              <w:rPr>
                <w:rFonts w:cs="Arial"/>
                <w:b w:val="0"/>
                <w:color w:val="000000"/>
              </w:rPr>
              <w:t xml:space="preserve">nvestigadores </w:t>
            </w:r>
            <w:r>
              <w:rPr>
                <w:rFonts w:cs="Arial"/>
                <w:b w:val="0"/>
                <w:color w:val="000000"/>
              </w:rPr>
              <w:t>y</w:t>
            </w:r>
            <w:r w:rsidR="002931BC">
              <w:rPr>
                <w:rFonts w:cs="Arial"/>
                <w:b w:val="0"/>
                <w:color w:val="000000"/>
              </w:rPr>
              <w:t xml:space="preserve"> coinvestigadores son asumidos, presupuestalmente, por la unidad académica y en caso de requerirlo, para profesores docencia-planta, se cuenta con el permiso de la Subcomisión de Gestión Humana de la Universidad.</w:t>
            </w:r>
          </w:p>
        </w:tc>
        <w:tc>
          <w:tcPr>
            <w:tcW w:w="1417" w:type="dxa"/>
          </w:tcPr>
          <w:p w:rsidR="002931BC" w:rsidRPr="0091229A" w:rsidRDefault="002931BC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931BC" w:rsidRPr="0091229A" w:rsidRDefault="002931BC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</w:tr>
      <w:tr w:rsidR="00D94E60" w:rsidRPr="00754385" w:rsidTr="007F011F">
        <w:tc>
          <w:tcPr>
            <w:tcW w:w="5342" w:type="dxa"/>
          </w:tcPr>
          <w:p w:rsidR="00D94E60" w:rsidRPr="00DF7366" w:rsidRDefault="00DF7366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84"/>
              <w:jc w:val="both"/>
              <w:rPr>
                <w:rFonts w:cs="Arial"/>
                <w:b w:val="0"/>
                <w:spacing w:val="2"/>
              </w:rPr>
            </w:pPr>
            <w:r w:rsidRPr="00DF7366">
              <w:rPr>
                <w:rFonts w:cs="Arial"/>
                <w:b w:val="0"/>
                <w:spacing w:val="2"/>
              </w:rPr>
              <w:t xml:space="preserve">El investigador principal del proyecto y todos los coinvestigadores </w:t>
            </w:r>
            <w:r w:rsidR="00233AEF">
              <w:rPr>
                <w:rFonts w:cs="Arial"/>
                <w:b w:val="0"/>
                <w:spacing w:val="2"/>
              </w:rPr>
              <w:t>están</w:t>
            </w:r>
            <w:r w:rsidRPr="00DF7366">
              <w:rPr>
                <w:rFonts w:cs="Arial"/>
                <w:b w:val="0"/>
                <w:spacing w:val="2"/>
              </w:rPr>
              <w:t xml:space="preserve"> a paz y salvo con la Dirección de Investigación en el </w:t>
            </w:r>
            <w:r w:rsidRPr="00DF7366">
              <w:rPr>
                <w:rFonts w:cs="Arial"/>
                <w:spacing w:val="2"/>
              </w:rPr>
              <w:t xml:space="preserve">cumplimiento de </w:t>
            </w:r>
            <w:r w:rsidRPr="00DF7366">
              <w:rPr>
                <w:rFonts w:cs="Arial"/>
                <w:spacing w:val="2"/>
                <w:u w:val="single"/>
              </w:rPr>
              <w:t>todos</w:t>
            </w:r>
            <w:r w:rsidRPr="00DF7366">
              <w:rPr>
                <w:rFonts w:cs="Arial"/>
                <w:spacing w:val="2"/>
              </w:rPr>
              <w:t xml:space="preserve"> </w:t>
            </w:r>
            <w:r w:rsidRPr="00DF7366">
              <w:rPr>
                <w:rFonts w:cs="Arial"/>
                <w:b w:val="0"/>
                <w:spacing w:val="2"/>
              </w:rPr>
              <w:t>los compromisos de proyectos anteriores en los cuales fungieron como investigadores principales o como coinvestigadores</w:t>
            </w:r>
          </w:p>
        </w:tc>
        <w:tc>
          <w:tcPr>
            <w:tcW w:w="1417" w:type="dxa"/>
          </w:tcPr>
          <w:p w:rsidR="00D94E60" w:rsidRPr="00754385" w:rsidRDefault="00D94E60" w:rsidP="00D471B3">
            <w:pPr>
              <w:pStyle w:val="Puesto"/>
              <w:spacing w:line="276" w:lineRule="auto"/>
              <w:ind w:left="36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E60" w:rsidRPr="00754385" w:rsidRDefault="00D94E60" w:rsidP="00D471B3">
            <w:pPr>
              <w:pStyle w:val="Puesto"/>
              <w:spacing w:line="276" w:lineRule="auto"/>
              <w:ind w:left="36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</w:tr>
      <w:tr w:rsidR="00F61E69" w:rsidRPr="0091229A" w:rsidTr="007F011F">
        <w:tc>
          <w:tcPr>
            <w:tcW w:w="5342" w:type="dxa"/>
          </w:tcPr>
          <w:p w:rsidR="00851F39" w:rsidRPr="00FB0178" w:rsidRDefault="00F61E69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  <w:spacing w:val="2"/>
              </w:rPr>
            </w:pPr>
            <w:r w:rsidRPr="007C3CFE">
              <w:rPr>
                <w:rFonts w:cs="Arial"/>
                <w:b w:val="0"/>
              </w:rPr>
              <w:t xml:space="preserve">El investigador principal ha publicado, mínimo, </w:t>
            </w:r>
            <w:r w:rsidR="002931BC">
              <w:rPr>
                <w:rFonts w:cs="Arial"/>
                <w:b w:val="0"/>
              </w:rPr>
              <w:t xml:space="preserve">dos artículos </w:t>
            </w:r>
            <w:r w:rsidR="00DF7366">
              <w:rPr>
                <w:rFonts w:cs="Arial"/>
                <w:b w:val="0"/>
              </w:rPr>
              <w:t>en los últimos 3 años</w:t>
            </w:r>
            <w:r w:rsidRPr="007C3CFE">
              <w:rPr>
                <w:rFonts w:cs="Arial"/>
                <w:b w:val="0"/>
              </w:rPr>
              <w:t xml:space="preserve"> en revista indexada </w:t>
            </w:r>
            <w:r w:rsidR="00851F39" w:rsidRPr="00851F39">
              <w:rPr>
                <w:rFonts w:cs="Arial"/>
                <w:b w:val="0"/>
              </w:rPr>
              <w:t>(ISI, SCOPUS</w:t>
            </w:r>
            <w:r w:rsidR="00725933">
              <w:rPr>
                <w:rFonts w:cs="Arial"/>
                <w:b w:val="0"/>
              </w:rPr>
              <w:t>)</w:t>
            </w:r>
            <w:r w:rsidR="00851F39" w:rsidRPr="00851F39">
              <w:rPr>
                <w:rFonts w:cs="Arial"/>
                <w:b w:val="0"/>
              </w:rPr>
              <w:t xml:space="preserve"> </w:t>
            </w:r>
            <w:r w:rsidRPr="007C3CFE">
              <w:rPr>
                <w:rFonts w:cs="Arial"/>
                <w:b w:val="0"/>
              </w:rPr>
              <w:t>(</w:t>
            </w:r>
            <w:r w:rsidR="00851F39">
              <w:rPr>
                <w:rFonts w:cs="Arial"/>
                <w:b w:val="0"/>
              </w:rPr>
              <w:t>fecha</w:t>
            </w:r>
            <w:r w:rsidR="00DF7366">
              <w:rPr>
                <w:rFonts w:cs="Arial"/>
                <w:b w:val="0"/>
              </w:rPr>
              <w:t>s</w:t>
            </w:r>
            <w:r w:rsidR="00851F39">
              <w:rPr>
                <w:rFonts w:cs="Arial"/>
                <w:b w:val="0"/>
              </w:rPr>
              <w:t xml:space="preserve"> de publicación</w:t>
            </w:r>
            <w:r w:rsidR="00222445" w:rsidRPr="007C3CFE">
              <w:rPr>
                <w:rFonts w:cs="Arial"/>
                <w:b w:val="0"/>
              </w:rPr>
              <w:t xml:space="preserve"> 201</w:t>
            </w:r>
            <w:r w:rsidR="002931BC">
              <w:rPr>
                <w:rFonts w:cs="Arial"/>
                <w:b w:val="0"/>
              </w:rPr>
              <w:t>2</w:t>
            </w:r>
            <w:r w:rsidR="00725933">
              <w:rPr>
                <w:rFonts w:cs="Arial"/>
                <w:b w:val="0"/>
              </w:rPr>
              <w:t>,</w:t>
            </w:r>
            <w:r w:rsidR="00851F39">
              <w:rPr>
                <w:rFonts w:cs="Arial"/>
                <w:b w:val="0"/>
              </w:rPr>
              <w:t xml:space="preserve">  201</w:t>
            </w:r>
            <w:r w:rsidR="002931BC">
              <w:rPr>
                <w:rFonts w:cs="Arial"/>
                <w:b w:val="0"/>
              </w:rPr>
              <w:t>3</w:t>
            </w:r>
            <w:r w:rsidR="00725933">
              <w:rPr>
                <w:rFonts w:cs="Arial"/>
                <w:b w:val="0"/>
              </w:rPr>
              <w:t>, 201</w:t>
            </w:r>
            <w:r w:rsidR="002931BC">
              <w:rPr>
                <w:rFonts w:cs="Arial"/>
                <w:b w:val="0"/>
              </w:rPr>
              <w:t>4)</w:t>
            </w:r>
            <w:r w:rsidR="008D5A5A" w:rsidRPr="007C3CFE">
              <w:rPr>
                <w:rFonts w:cs="Arial"/>
                <w:b w:val="0"/>
              </w:rPr>
              <w:t xml:space="preserve"> o un libro o dos capítulos de libro en editorial reconocida y especializada</w:t>
            </w:r>
            <w:r w:rsidR="008D5A5A" w:rsidRPr="007C3CFE">
              <w:rPr>
                <w:rFonts w:cs="Arial"/>
              </w:rPr>
              <w:t xml:space="preserve"> </w:t>
            </w:r>
            <w:r w:rsidR="008D5A5A" w:rsidRPr="007C3CFE">
              <w:rPr>
                <w:rFonts w:cs="Arial"/>
                <w:b w:val="0"/>
              </w:rPr>
              <w:t>(o una combinación de lo anterior) que presente resultados de sus investigaciones previas o en curso</w:t>
            </w:r>
            <w:r w:rsidR="00DF7366">
              <w:rPr>
                <w:rFonts w:cs="Arial"/>
                <w:b w:val="0"/>
              </w:rPr>
              <w:t>.</w:t>
            </w:r>
            <w:r w:rsidRPr="007C3CFE">
              <w:rPr>
                <w:rFonts w:cs="Arial"/>
                <w:b w:val="0"/>
              </w:rPr>
              <w:t xml:space="preserve"> </w:t>
            </w:r>
            <w:r w:rsidR="00222445" w:rsidRPr="007C3CFE">
              <w:rPr>
                <w:rFonts w:cs="Arial"/>
                <w:b w:val="0"/>
              </w:rPr>
              <w:t xml:space="preserve">  </w:t>
            </w:r>
          </w:p>
        </w:tc>
        <w:tc>
          <w:tcPr>
            <w:tcW w:w="1417" w:type="dxa"/>
          </w:tcPr>
          <w:p w:rsidR="00F61E69" w:rsidRPr="0091229A" w:rsidRDefault="00F61E6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F61E69" w:rsidRPr="0091229A" w:rsidRDefault="00F61E6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</w:tr>
      <w:tr w:rsidR="00270629" w:rsidRPr="005C7D9C" w:rsidTr="007F011F">
        <w:tc>
          <w:tcPr>
            <w:tcW w:w="5342" w:type="dxa"/>
          </w:tcPr>
          <w:p w:rsidR="00270629" w:rsidRPr="00754385" w:rsidRDefault="00270629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  <w:color w:val="000000"/>
              </w:rPr>
            </w:pPr>
            <w:r w:rsidRPr="00754385">
              <w:rPr>
                <w:rFonts w:cs="Arial"/>
                <w:b w:val="0"/>
              </w:rPr>
              <w:t>La suma de la dedicación semanal de inve</w:t>
            </w:r>
            <w:r>
              <w:rPr>
                <w:rFonts w:cs="Arial"/>
                <w:b w:val="0"/>
              </w:rPr>
              <w:t>stigador</w:t>
            </w:r>
            <w:r w:rsidRPr="00754385">
              <w:rPr>
                <w:rFonts w:cs="Arial"/>
                <w:b w:val="0"/>
              </w:rPr>
              <w:t xml:space="preserve"> principal y coinvestigadores al proyecto es de mínimo 2</w:t>
            </w:r>
            <w:r w:rsidR="00D86ABB">
              <w:rPr>
                <w:rFonts w:cs="Arial"/>
                <w:b w:val="0"/>
              </w:rPr>
              <w:t>0</w:t>
            </w:r>
            <w:r w:rsidRPr="00754385">
              <w:rPr>
                <w:rFonts w:cs="Arial"/>
                <w:b w:val="0"/>
              </w:rPr>
              <w:t xml:space="preserve"> horas semanales</w:t>
            </w:r>
            <w:r w:rsidR="00233AEF">
              <w:rPr>
                <w:rFonts w:cs="Arial"/>
                <w:b w:val="0"/>
              </w:rPr>
              <w:t xml:space="preserve"> y el </w:t>
            </w:r>
            <w:r w:rsidR="00233AEF" w:rsidRPr="00754385">
              <w:rPr>
                <w:rFonts w:cs="Arial"/>
                <w:b w:val="0"/>
              </w:rPr>
              <w:t xml:space="preserve"> investigador principal dedicar</w:t>
            </w:r>
            <w:r w:rsidR="00233AEF">
              <w:rPr>
                <w:rFonts w:cs="Arial"/>
                <w:b w:val="0"/>
              </w:rPr>
              <w:t>á</w:t>
            </w:r>
            <w:r w:rsidR="00233AEF" w:rsidRPr="00754385">
              <w:rPr>
                <w:rFonts w:cs="Arial"/>
                <w:b w:val="0"/>
              </w:rPr>
              <w:t xml:space="preserve"> por lo menos </w:t>
            </w:r>
            <w:r w:rsidR="00233AEF">
              <w:rPr>
                <w:rFonts w:cs="Arial"/>
                <w:b w:val="0"/>
              </w:rPr>
              <w:t>8</w:t>
            </w:r>
            <w:r w:rsidR="00233AEF" w:rsidRPr="00754385">
              <w:rPr>
                <w:rFonts w:cs="Arial"/>
                <w:b w:val="0"/>
              </w:rPr>
              <w:t xml:space="preserve"> horas semanales al proyecto</w:t>
            </w:r>
          </w:p>
        </w:tc>
        <w:tc>
          <w:tcPr>
            <w:tcW w:w="1417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</w:tr>
      <w:tr w:rsidR="00270629" w:rsidRPr="005C7D9C" w:rsidTr="007F011F">
        <w:tc>
          <w:tcPr>
            <w:tcW w:w="5342" w:type="dxa"/>
          </w:tcPr>
          <w:p w:rsidR="00270629" w:rsidRPr="00754385" w:rsidRDefault="00270629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</w:rPr>
            </w:pPr>
            <w:r w:rsidRPr="00754385">
              <w:rPr>
                <w:rFonts w:cs="Arial"/>
                <w:b w:val="0"/>
                <w:spacing w:val="2"/>
              </w:rPr>
              <w:t>La hoja de vida de investigadores principales, coinvestigadores, y cualquier otro personal profesional participante en el proyecto está disponible en CvLAC - Red SCienTI - Colombia</w:t>
            </w:r>
            <w:r w:rsidRPr="00754385">
              <w:rPr>
                <w:rFonts w:cs="Arial"/>
                <w:spacing w:val="2"/>
              </w:rPr>
              <w:t>.</w:t>
            </w:r>
          </w:p>
        </w:tc>
        <w:tc>
          <w:tcPr>
            <w:tcW w:w="1417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</w:tr>
    </w:tbl>
    <w:p w:rsidR="00494024" w:rsidRDefault="00494024" w:rsidP="009375BC">
      <w:pPr>
        <w:pStyle w:val="Puesto"/>
        <w:spacing w:line="276" w:lineRule="auto"/>
        <w:ind w:left="720"/>
        <w:rPr>
          <w:rFonts w:cs="Arial"/>
          <w:spacing w:val="2"/>
          <w:sz w:val="22"/>
          <w:szCs w:val="22"/>
        </w:rPr>
      </w:pPr>
    </w:p>
    <w:p w:rsidR="007F011F" w:rsidRPr="007F011F" w:rsidRDefault="007F011F" w:rsidP="007F011F">
      <w:pPr>
        <w:rPr>
          <w:rFonts w:ascii="Arial" w:hAnsi="Arial" w:cs="Arial"/>
          <w:b/>
          <w:spacing w:val="2"/>
          <w:sz w:val="22"/>
          <w:szCs w:val="22"/>
          <w:lang w:val="es-MX"/>
        </w:rPr>
        <w:sectPr w:rsidR="007F011F" w:rsidRPr="007F011F" w:rsidSect="00E177B9">
          <w:footerReference w:type="even" r:id="rId15"/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29A" w:rsidRDefault="00A92EA9" w:rsidP="00A92EA9">
      <w:pPr>
        <w:pStyle w:val="Puesto"/>
        <w:spacing w:line="276" w:lineRule="auto"/>
        <w:rPr>
          <w:rFonts w:cs="Arial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lastRenderedPageBreak/>
        <w:t>ANEXO 2</w:t>
      </w:r>
    </w:p>
    <w:p w:rsidR="00A92EA9" w:rsidRDefault="009649F4" w:rsidP="00A92EA9">
      <w:pPr>
        <w:pStyle w:val="Puesto"/>
        <w:spacing w:line="276" w:lineRule="auto"/>
        <w:rPr>
          <w:rFonts w:cs="Arial"/>
          <w:spacing w:val="2"/>
          <w:sz w:val="22"/>
          <w:szCs w:val="22"/>
        </w:rPr>
      </w:pPr>
      <w:r>
        <w:rPr>
          <w:rFonts w:cs="Arial"/>
          <w:noProof/>
          <w:spacing w:val="2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5202555</wp:posOffset>
                </wp:positionV>
                <wp:extent cx="3743325" cy="37147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9F4" w:rsidRPr="009649F4" w:rsidRDefault="009649F4">
                            <w:pPr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Celdas sombreadas</w:t>
                            </w:r>
                            <w:r w:rsidRPr="009649F4">
                              <w:rPr>
                                <w:sz w:val="18"/>
                                <w:lang w:val="es-CO"/>
                              </w:rPr>
                              <w:t>: Áreas estratégicas.</w:t>
                            </w:r>
                          </w:p>
                          <w:p w:rsidR="009649F4" w:rsidRPr="009649F4" w:rsidRDefault="009649F4">
                            <w:pPr>
                              <w:rPr>
                                <w:sz w:val="18"/>
                                <w:lang w:val="es-CO"/>
                              </w:rPr>
                            </w:pPr>
                            <w:r w:rsidRPr="009649F4">
                              <w:rPr>
                                <w:sz w:val="18"/>
                                <w:lang w:val="es-CO"/>
                              </w:rPr>
                              <w:t>Celdas sin sombrear: Subáreas estratégicas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left:0;text-align:left;margin-left:-1.9pt;margin-top:409.65pt;width:294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" fillcolor="white [3201]" stroked="f" strokeweight=".5pt">
                <v:textbox>
                  <w:txbxContent>
                    <w:p w:rsidR="009649F4" w:rsidRPr="009649F4" w:rsidRDefault="009649F4">
                      <w:pPr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Celdas sombreadas</w:t>
                      </w:r>
                      <w:r w:rsidRPr="009649F4">
                        <w:rPr>
                          <w:sz w:val="18"/>
                          <w:lang w:val="es-CO"/>
                        </w:rPr>
                        <w:t>: Áreas estratégicas.</w:t>
                      </w:r>
                    </w:p>
                    <w:p w:rsidR="009649F4" w:rsidRPr="009649F4" w:rsidRDefault="009649F4">
                      <w:pPr>
                        <w:rPr>
                          <w:sz w:val="18"/>
                          <w:lang w:val="es-CO"/>
                        </w:rPr>
                      </w:pPr>
                      <w:r w:rsidRPr="009649F4">
                        <w:rPr>
                          <w:sz w:val="18"/>
                          <w:lang w:val="es-CO"/>
                        </w:rPr>
                        <w:t>Celdas sin sombrear: Subáreas estratégicas</w:t>
                      </w:r>
                    </w:p>
                  </w:txbxContent>
                </v:textbox>
              </v:shape>
            </w:pict>
          </mc:Fallback>
        </mc:AlternateContent>
      </w:r>
      <w:r w:rsidR="00A92EA9">
        <w:rPr>
          <w:rFonts w:cs="Arial"/>
          <w:spacing w:val="2"/>
          <w:sz w:val="22"/>
          <w:szCs w:val="22"/>
        </w:rPr>
        <w:t>Listado de Áreas y Subáreas Estratégicas de Investigación</w:t>
      </w:r>
    </w:p>
    <w:tbl>
      <w:tblPr>
        <w:tblpPr w:leftFromText="141" w:rightFromText="141" w:vertAnchor="page" w:horzAnchor="margin" w:tblpY="2386"/>
        <w:tblW w:w="14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45"/>
      </w:tblGrid>
      <w:tr w:rsidR="00A64409" w:rsidRPr="0026225A" w:rsidTr="00A64409">
        <w:trPr>
          <w:trHeight w:val="3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Organizaciones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Desarrollo Tecnológico</w:t>
            </w:r>
            <w:r w:rsidRPr="0026225A">
              <w:rPr>
                <w:rFonts w:ascii="Calibri" w:hAnsi="Calibri"/>
                <w:b/>
                <w:bCs/>
                <w:color w:val="000000"/>
              </w:rPr>
              <w:br/>
              <w:t>( Básicas e Ingenierías)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Salud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Educación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Persona y Cultura</w:t>
            </w: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Política y Gobierno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Biociencias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Ciencias clínicas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Seguridad Alimentaria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</w:tr>
      <w:tr w:rsidR="00A92EA9" w:rsidRPr="0026225A" w:rsidTr="00A64409">
        <w:trPr>
          <w:trHeight w:val="28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Estado, Democracia y globalización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Informática educativa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Cuidado de la salud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Cuidado de la salud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no mediada </w:t>
            </w:r>
          </w:p>
        </w:tc>
      </w:tr>
      <w:tr w:rsidR="00A92EA9" w:rsidRPr="0026225A" w:rsidTr="00A64409">
        <w:trPr>
          <w:trHeight w:val="28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Comercio e integración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Discapacidad y calidad de Vida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Discapacidad y calidad de Vida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Lenguaje y valores</w:t>
            </w:r>
          </w:p>
        </w:tc>
      </w:tr>
      <w:tr w:rsidR="00A92EA9" w:rsidRPr="0026225A" w:rsidTr="00A64409">
        <w:trPr>
          <w:trHeight w:val="42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Contratos, propiedad y responsabilidad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Electrónica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Movimiento, Rehabilitación y trauma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Salud  Pública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Finanzas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Materiales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Salud  Pública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Desarrollo Infantil.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Derechos Humanos</w:t>
            </w: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Seguridad Alimentaria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Desarrollo Infantil.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Formación de Educadores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Política y Gobierno</w:t>
            </w:r>
          </w:p>
        </w:tc>
      </w:tr>
      <w:tr w:rsidR="00A92EA9" w:rsidRPr="0026225A" w:rsidTr="00A64409">
        <w:trPr>
          <w:trHeight w:val="29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Innovación y Estrategia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Informática educativa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br/>
              <w:t>Cultura de la paz y Justicia social</w:t>
            </w:r>
          </w:p>
        </w:tc>
      </w:tr>
      <w:tr w:rsidR="00A92EA9" w:rsidRPr="0026225A" w:rsidTr="00A64409">
        <w:trPr>
          <w:trHeight w:val="33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25A">
              <w:rPr>
                <w:rFonts w:ascii="Arial" w:hAnsi="Arial" w:cs="Arial"/>
                <w:color w:val="000000"/>
                <w:sz w:val="16"/>
                <w:szCs w:val="16"/>
              </w:rPr>
              <w:t>Logística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Innovación y Estrategia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Seguridad Alimentaria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Modelos de aprendizaje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Servicio y Hospitalidad</w:t>
            </w:r>
          </w:p>
        </w:tc>
      </w:tr>
      <w:tr w:rsidR="00A92EA9" w:rsidRPr="0026225A" w:rsidTr="00A64409">
        <w:trPr>
          <w:trHeight w:val="33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Producción y Diseño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25A">
              <w:rPr>
                <w:rFonts w:ascii="Arial" w:hAnsi="Arial" w:cs="Arial"/>
                <w:color w:val="000000"/>
                <w:sz w:val="16"/>
                <w:szCs w:val="16"/>
              </w:rPr>
              <w:t>Logística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Modelos Educativos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Historia y Cultura</w:t>
            </w:r>
          </w:p>
        </w:tc>
      </w:tr>
      <w:tr w:rsidR="00A92EA9" w:rsidRPr="0026225A" w:rsidTr="00A64409">
        <w:trPr>
          <w:trHeight w:val="374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Servicio y Hospitalidad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Producción y Diseño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Justicia y Bien Común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Pedagogía y didáctica de las disciplinas y las profesiones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</w:tr>
      <w:tr w:rsidR="00A92EA9" w:rsidRPr="0026225A" w:rsidTr="00A64409">
        <w:trPr>
          <w:trHeight w:val="43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Sostenibilidad y  Desarrollo  Económico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Humanismo, ciencia  y tecnología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Derechos Humanos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Educación para la 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Humanismo, ciencia  y tecnología</w:t>
            </w:r>
          </w:p>
        </w:tc>
      </w:tr>
      <w:tr w:rsidR="00A92EA9" w:rsidRPr="0026225A" w:rsidTr="00A64409">
        <w:trPr>
          <w:trHeight w:val="32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Movimiento, Rehabilitación y trauma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Política y Gobierno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Pensamiento clásico, tradición y  cultura contemporánea</w:t>
            </w: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Persona y Trabajo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br/>
              <w:t>Cultura de la paz y Justicia social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no mediada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Persona Humana </w:t>
            </w:r>
          </w:p>
        </w:tc>
      </w:tr>
      <w:tr w:rsidR="00A64409" w:rsidRPr="0026225A" w:rsidTr="00A64409">
        <w:trPr>
          <w:trHeight w:val="467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Lenguaje y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Estado, Democracia y globalización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Lenguaje y valores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Persona y Trabajo</w:t>
            </w: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Desarrollo Infantil.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Mediada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br/>
              <w:t>Estudios Jurídicos internacionales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Ciclo vital de la 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no mediada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Comercio e integración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Derechos Humanos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A64409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Educación para la 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Lenguaje y valores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Contratos, propiedad y responsabilidad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Servicio y Hospitalidad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A64409">
        <w:trPr>
          <w:trHeight w:val="35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Estructura y dinámica de la familia 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Sostenibilidad y  Desarrollo  Económico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A64409">
        <w:trPr>
          <w:trHeight w:val="38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Familia y sus contextos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A64409">
        <w:trPr>
          <w:trHeight w:val="29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A9" w:rsidRPr="0026225A" w:rsidRDefault="00A92EA9" w:rsidP="00A92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A92EA9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Persona y Trabajo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A92E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92EA9" w:rsidRDefault="00A92EA9" w:rsidP="00811FBC">
      <w:pPr>
        <w:pStyle w:val="Puesto"/>
        <w:spacing w:line="276" w:lineRule="auto"/>
        <w:jc w:val="left"/>
        <w:rPr>
          <w:rFonts w:cs="Arial"/>
          <w:spacing w:val="2"/>
          <w:sz w:val="22"/>
          <w:szCs w:val="22"/>
        </w:rPr>
      </w:pPr>
    </w:p>
    <w:sectPr w:rsidR="00A92EA9" w:rsidSect="0049402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86" w:rsidRDefault="00DC6A86">
      <w:r>
        <w:separator/>
      </w:r>
    </w:p>
  </w:endnote>
  <w:endnote w:type="continuationSeparator" w:id="0">
    <w:p w:rsidR="00DC6A86" w:rsidRDefault="00D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35" w:rsidRDefault="007B7B35" w:rsidP="003A22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B35" w:rsidRDefault="007B7B35" w:rsidP="003A22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35" w:rsidRDefault="007B7B35" w:rsidP="003A22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61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7B35" w:rsidRDefault="007B7B35" w:rsidP="003A22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86" w:rsidRDefault="00DC6A86">
      <w:r>
        <w:separator/>
      </w:r>
    </w:p>
  </w:footnote>
  <w:footnote w:type="continuationSeparator" w:id="0">
    <w:p w:rsidR="00DC6A86" w:rsidRDefault="00DC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384"/>
    <w:multiLevelType w:val="hybridMultilevel"/>
    <w:tmpl w:val="6C6AB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FE6"/>
    <w:multiLevelType w:val="hybridMultilevel"/>
    <w:tmpl w:val="3F9E2524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000823"/>
    <w:multiLevelType w:val="hybridMultilevel"/>
    <w:tmpl w:val="A1D025DE"/>
    <w:lvl w:ilvl="0" w:tplc="240A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">
    <w:nsid w:val="0CE567A7"/>
    <w:multiLevelType w:val="hybridMultilevel"/>
    <w:tmpl w:val="7812C4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36847"/>
    <w:multiLevelType w:val="hybridMultilevel"/>
    <w:tmpl w:val="6D62CE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C1F66"/>
    <w:multiLevelType w:val="hybridMultilevel"/>
    <w:tmpl w:val="30A6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C37"/>
    <w:multiLevelType w:val="hybridMultilevel"/>
    <w:tmpl w:val="3D2656B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0717"/>
    <w:multiLevelType w:val="hybridMultilevel"/>
    <w:tmpl w:val="BBEE1626"/>
    <w:lvl w:ilvl="0" w:tplc="C9B816D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D221FC4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2188"/>
        </w:tabs>
        <w:ind w:left="2188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FD707E96">
      <w:start w:val="11"/>
      <w:numFmt w:val="upperLetter"/>
      <w:lvlText w:val="%6."/>
      <w:lvlJc w:val="left"/>
      <w:pPr>
        <w:tabs>
          <w:tab w:val="num" w:pos="4348"/>
        </w:tabs>
        <w:ind w:left="4348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8">
    <w:nsid w:val="178505A3"/>
    <w:multiLevelType w:val="hybridMultilevel"/>
    <w:tmpl w:val="E83CC670"/>
    <w:lvl w:ilvl="0" w:tplc="10A6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5CC711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6802DC">
      <w:start w:val="1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4AE37C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810D8F"/>
    <w:multiLevelType w:val="hybridMultilevel"/>
    <w:tmpl w:val="935A846A"/>
    <w:lvl w:ilvl="0" w:tplc="62666BF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F4491"/>
    <w:multiLevelType w:val="multilevel"/>
    <w:tmpl w:val="16E0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01F6C22"/>
    <w:multiLevelType w:val="hybridMultilevel"/>
    <w:tmpl w:val="23303BDE"/>
    <w:lvl w:ilvl="0" w:tplc="834ED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218F"/>
    <w:multiLevelType w:val="hybridMultilevel"/>
    <w:tmpl w:val="6C627F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372E6D"/>
    <w:multiLevelType w:val="hybridMultilevel"/>
    <w:tmpl w:val="7A965846"/>
    <w:lvl w:ilvl="0" w:tplc="2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C66D3C0">
      <w:start w:val="1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44AC5"/>
    <w:multiLevelType w:val="hybridMultilevel"/>
    <w:tmpl w:val="382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46E9"/>
    <w:multiLevelType w:val="hybridMultilevel"/>
    <w:tmpl w:val="5C6E489C"/>
    <w:lvl w:ilvl="0" w:tplc="10A6F7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80EA5"/>
    <w:multiLevelType w:val="hybridMultilevel"/>
    <w:tmpl w:val="FEBAF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405BD"/>
    <w:multiLevelType w:val="hybridMultilevel"/>
    <w:tmpl w:val="ECBC82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B7220"/>
    <w:multiLevelType w:val="hybridMultilevel"/>
    <w:tmpl w:val="E5D49F02"/>
    <w:lvl w:ilvl="0" w:tplc="262823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5F23"/>
    <w:multiLevelType w:val="hybridMultilevel"/>
    <w:tmpl w:val="32BCCD5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C96D3D"/>
    <w:multiLevelType w:val="hybridMultilevel"/>
    <w:tmpl w:val="2EC8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44524"/>
    <w:multiLevelType w:val="hybridMultilevel"/>
    <w:tmpl w:val="B4825A14"/>
    <w:lvl w:ilvl="0" w:tplc="108E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63B4D"/>
    <w:multiLevelType w:val="hybridMultilevel"/>
    <w:tmpl w:val="99A24196"/>
    <w:lvl w:ilvl="0" w:tplc="62666BF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75D4E"/>
    <w:multiLevelType w:val="hybridMultilevel"/>
    <w:tmpl w:val="9272B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F6715"/>
    <w:multiLevelType w:val="hybridMultilevel"/>
    <w:tmpl w:val="C8B0A5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3747EE"/>
    <w:multiLevelType w:val="hybridMultilevel"/>
    <w:tmpl w:val="9836D5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7736FF"/>
    <w:multiLevelType w:val="hybridMultilevel"/>
    <w:tmpl w:val="05AAC14A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1F301F"/>
    <w:multiLevelType w:val="hybridMultilevel"/>
    <w:tmpl w:val="6630C7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B5B29"/>
    <w:multiLevelType w:val="hybridMultilevel"/>
    <w:tmpl w:val="D94E3896"/>
    <w:lvl w:ilvl="0" w:tplc="240A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7D221FC4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9">
    <w:nsid w:val="53A64E8A"/>
    <w:multiLevelType w:val="hybridMultilevel"/>
    <w:tmpl w:val="8B4C840C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C422B"/>
    <w:multiLevelType w:val="hybridMultilevel"/>
    <w:tmpl w:val="69E87184"/>
    <w:lvl w:ilvl="0" w:tplc="E20C71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355CD"/>
    <w:multiLevelType w:val="hybridMultilevel"/>
    <w:tmpl w:val="BFA24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F7DD2"/>
    <w:multiLevelType w:val="singleLevel"/>
    <w:tmpl w:val="18D047CE"/>
    <w:lvl w:ilvl="0">
      <w:start w:val="1"/>
      <w:numFmt w:val="upperLetter"/>
      <w:pStyle w:val="Subt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4404FF"/>
    <w:multiLevelType w:val="hybridMultilevel"/>
    <w:tmpl w:val="B4849CD8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0095"/>
    <w:multiLevelType w:val="hybridMultilevel"/>
    <w:tmpl w:val="1FC64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9B5007"/>
    <w:multiLevelType w:val="hybridMultilevel"/>
    <w:tmpl w:val="AB2A093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900CCE"/>
    <w:multiLevelType w:val="hybridMultilevel"/>
    <w:tmpl w:val="E5D49F02"/>
    <w:lvl w:ilvl="0" w:tplc="262823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479DE"/>
    <w:multiLevelType w:val="hybridMultilevel"/>
    <w:tmpl w:val="F7C4DAB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3550B3E"/>
    <w:multiLevelType w:val="hybridMultilevel"/>
    <w:tmpl w:val="EC505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624BB"/>
    <w:multiLevelType w:val="hybridMultilevel"/>
    <w:tmpl w:val="A1441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12951"/>
    <w:multiLevelType w:val="hybridMultilevel"/>
    <w:tmpl w:val="712C146C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7A560E"/>
    <w:multiLevelType w:val="hybridMultilevel"/>
    <w:tmpl w:val="4C5A8B0A"/>
    <w:lvl w:ilvl="0" w:tplc="62666BF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5F50B7"/>
    <w:multiLevelType w:val="hybridMultilevel"/>
    <w:tmpl w:val="6330B4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E74A0"/>
    <w:multiLevelType w:val="multilevel"/>
    <w:tmpl w:val="1474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6AA04830"/>
    <w:multiLevelType w:val="hybridMultilevel"/>
    <w:tmpl w:val="50DC7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71DF0"/>
    <w:multiLevelType w:val="hybridMultilevel"/>
    <w:tmpl w:val="7FB4B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C3503"/>
    <w:multiLevelType w:val="hybridMultilevel"/>
    <w:tmpl w:val="10505014"/>
    <w:lvl w:ilvl="0" w:tplc="5CD4BA1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F6A7A2A"/>
    <w:multiLevelType w:val="hybridMultilevel"/>
    <w:tmpl w:val="E23A561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1C1478A"/>
    <w:multiLevelType w:val="hybridMultilevel"/>
    <w:tmpl w:val="79D07C4C"/>
    <w:lvl w:ilvl="0" w:tplc="62666BF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727CB2"/>
    <w:multiLevelType w:val="hybridMultilevel"/>
    <w:tmpl w:val="FD78730E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6268E7"/>
    <w:multiLevelType w:val="hybridMultilevel"/>
    <w:tmpl w:val="4B2A1A16"/>
    <w:lvl w:ilvl="0" w:tplc="C9B816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A44A3"/>
    <w:multiLevelType w:val="hybridMultilevel"/>
    <w:tmpl w:val="39F6FE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C66D3C0">
      <w:start w:val="1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7"/>
  </w:num>
  <w:num w:numId="3">
    <w:abstractNumId w:val="24"/>
  </w:num>
  <w:num w:numId="4">
    <w:abstractNumId w:val="31"/>
  </w:num>
  <w:num w:numId="5">
    <w:abstractNumId w:val="51"/>
  </w:num>
  <w:num w:numId="6">
    <w:abstractNumId w:val="20"/>
  </w:num>
  <w:num w:numId="7">
    <w:abstractNumId w:val="30"/>
  </w:num>
  <w:num w:numId="8">
    <w:abstractNumId w:val="21"/>
  </w:num>
  <w:num w:numId="9">
    <w:abstractNumId w:val="28"/>
  </w:num>
  <w:num w:numId="10">
    <w:abstractNumId w:val="8"/>
  </w:num>
  <w:num w:numId="11">
    <w:abstractNumId w:val="50"/>
  </w:num>
  <w:num w:numId="12">
    <w:abstractNumId w:val="47"/>
  </w:num>
  <w:num w:numId="13">
    <w:abstractNumId w:val="15"/>
  </w:num>
  <w:num w:numId="14">
    <w:abstractNumId w:val="36"/>
  </w:num>
  <w:num w:numId="15">
    <w:abstractNumId w:val="2"/>
  </w:num>
  <w:num w:numId="16">
    <w:abstractNumId w:val="34"/>
  </w:num>
  <w:num w:numId="17">
    <w:abstractNumId w:val="14"/>
  </w:num>
  <w:num w:numId="18">
    <w:abstractNumId w:val="5"/>
  </w:num>
  <w:num w:numId="19">
    <w:abstractNumId w:val="43"/>
  </w:num>
  <w:num w:numId="20">
    <w:abstractNumId w:val="0"/>
  </w:num>
  <w:num w:numId="21">
    <w:abstractNumId w:val="48"/>
  </w:num>
  <w:num w:numId="22">
    <w:abstractNumId w:val="3"/>
  </w:num>
  <w:num w:numId="23">
    <w:abstractNumId w:val="41"/>
  </w:num>
  <w:num w:numId="24">
    <w:abstractNumId w:val="27"/>
  </w:num>
  <w:num w:numId="25">
    <w:abstractNumId w:val="9"/>
  </w:num>
  <w:num w:numId="26">
    <w:abstractNumId w:val="26"/>
  </w:num>
  <w:num w:numId="27">
    <w:abstractNumId w:val="4"/>
  </w:num>
  <w:num w:numId="28">
    <w:abstractNumId w:val="40"/>
  </w:num>
  <w:num w:numId="29">
    <w:abstractNumId w:val="29"/>
  </w:num>
  <w:num w:numId="30">
    <w:abstractNumId w:val="22"/>
  </w:num>
  <w:num w:numId="31">
    <w:abstractNumId w:val="49"/>
  </w:num>
  <w:num w:numId="32">
    <w:abstractNumId w:val="33"/>
  </w:num>
  <w:num w:numId="33">
    <w:abstractNumId w:val="42"/>
  </w:num>
  <w:num w:numId="34">
    <w:abstractNumId w:val="35"/>
  </w:num>
  <w:num w:numId="35">
    <w:abstractNumId w:val="17"/>
  </w:num>
  <w:num w:numId="36">
    <w:abstractNumId w:val="19"/>
  </w:num>
  <w:num w:numId="37">
    <w:abstractNumId w:val="37"/>
  </w:num>
  <w:num w:numId="38">
    <w:abstractNumId w:val="23"/>
  </w:num>
  <w:num w:numId="39">
    <w:abstractNumId w:val="25"/>
  </w:num>
  <w:num w:numId="40">
    <w:abstractNumId w:val="45"/>
  </w:num>
  <w:num w:numId="41">
    <w:abstractNumId w:val="44"/>
  </w:num>
  <w:num w:numId="42">
    <w:abstractNumId w:val="10"/>
  </w:num>
  <w:num w:numId="43">
    <w:abstractNumId w:val="46"/>
  </w:num>
  <w:num w:numId="44">
    <w:abstractNumId w:val="12"/>
  </w:num>
  <w:num w:numId="45">
    <w:abstractNumId w:val="1"/>
  </w:num>
  <w:num w:numId="46">
    <w:abstractNumId w:val="6"/>
  </w:num>
  <w:num w:numId="47">
    <w:abstractNumId w:val="16"/>
  </w:num>
  <w:num w:numId="48">
    <w:abstractNumId w:val="38"/>
  </w:num>
  <w:num w:numId="49">
    <w:abstractNumId w:val="18"/>
  </w:num>
  <w:num w:numId="50">
    <w:abstractNumId w:val="13"/>
  </w:num>
  <w:num w:numId="51">
    <w:abstractNumId w:val="39"/>
  </w:num>
  <w:num w:numId="52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7C"/>
    <w:rsid w:val="00003DB8"/>
    <w:rsid w:val="00005AAA"/>
    <w:rsid w:val="0001202D"/>
    <w:rsid w:val="00015141"/>
    <w:rsid w:val="00026F93"/>
    <w:rsid w:val="000334C2"/>
    <w:rsid w:val="00042019"/>
    <w:rsid w:val="00045205"/>
    <w:rsid w:val="00051D5F"/>
    <w:rsid w:val="00051EC3"/>
    <w:rsid w:val="00063CA4"/>
    <w:rsid w:val="00075EFC"/>
    <w:rsid w:val="00077C50"/>
    <w:rsid w:val="00081F71"/>
    <w:rsid w:val="000842E3"/>
    <w:rsid w:val="0008435D"/>
    <w:rsid w:val="00085D55"/>
    <w:rsid w:val="000862FC"/>
    <w:rsid w:val="000872CA"/>
    <w:rsid w:val="00091D1D"/>
    <w:rsid w:val="00092A47"/>
    <w:rsid w:val="000A3E8D"/>
    <w:rsid w:val="000B2A31"/>
    <w:rsid w:val="000B6CF9"/>
    <w:rsid w:val="000C2C5C"/>
    <w:rsid w:val="000C5B53"/>
    <w:rsid w:val="000C7510"/>
    <w:rsid w:val="000E0FC6"/>
    <w:rsid w:val="000E3E5D"/>
    <w:rsid w:val="000E57D7"/>
    <w:rsid w:val="000E6249"/>
    <w:rsid w:val="000E7064"/>
    <w:rsid w:val="000F6FC3"/>
    <w:rsid w:val="000F7E50"/>
    <w:rsid w:val="001023C1"/>
    <w:rsid w:val="00102DAA"/>
    <w:rsid w:val="0010389B"/>
    <w:rsid w:val="00105077"/>
    <w:rsid w:val="001067EF"/>
    <w:rsid w:val="00107434"/>
    <w:rsid w:val="00111D66"/>
    <w:rsid w:val="001125D4"/>
    <w:rsid w:val="00132569"/>
    <w:rsid w:val="00132902"/>
    <w:rsid w:val="00134F70"/>
    <w:rsid w:val="00136045"/>
    <w:rsid w:val="00140613"/>
    <w:rsid w:val="00141D37"/>
    <w:rsid w:val="001464E6"/>
    <w:rsid w:val="00150B42"/>
    <w:rsid w:val="0015340F"/>
    <w:rsid w:val="001635AC"/>
    <w:rsid w:val="00165120"/>
    <w:rsid w:val="001663DB"/>
    <w:rsid w:val="00172B18"/>
    <w:rsid w:val="00172FB1"/>
    <w:rsid w:val="00175DAD"/>
    <w:rsid w:val="0019272A"/>
    <w:rsid w:val="001945E6"/>
    <w:rsid w:val="001A0DCE"/>
    <w:rsid w:val="001B0EA2"/>
    <w:rsid w:val="001B4FF3"/>
    <w:rsid w:val="001C3C03"/>
    <w:rsid w:val="001D01CA"/>
    <w:rsid w:val="001D2874"/>
    <w:rsid w:val="001D741A"/>
    <w:rsid w:val="001E0B67"/>
    <w:rsid w:val="001E4BFD"/>
    <w:rsid w:val="001F01F3"/>
    <w:rsid w:val="001F4C06"/>
    <w:rsid w:val="001F6EE9"/>
    <w:rsid w:val="001F7E34"/>
    <w:rsid w:val="002022F6"/>
    <w:rsid w:val="002035BC"/>
    <w:rsid w:val="002122BE"/>
    <w:rsid w:val="002212AB"/>
    <w:rsid w:val="00221CA0"/>
    <w:rsid w:val="00222445"/>
    <w:rsid w:val="00230B4A"/>
    <w:rsid w:val="00233AEF"/>
    <w:rsid w:val="002348DC"/>
    <w:rsid w:val="0024175E"/>
    <w:rsid w:val="0025039B"/>
    <w:rsid w:val="002553DA"/>
    <w:rsid w:val="00256626"/>
    <w:rsid w:val="00257688"/>
    <w:rsid w:val="00260EC8"/>
    <w:rsid w:val="002611A7"/>
    <w:rsid w:val="00262E67"/>
    <w:rsid w:val="00270629"/>
    <w:rsid w:val="00275412"/>
    <w:rsid w:val="00276A72"/>
    <w:rsid w:val="00286F80"/>
    <w:rsid w:val="002907DF"/>
    <w:rsid w:val="00291C39"/>
    <w:rsid w:val="002931BC"/>
    <w:rsid w:val="00294509"/>
    <w:rsid w:val="002A0D79"/>
    <w:rsid w:val="002A4C29"/>
    <w:rsid w:val="002A4CA9"/>
    <w:rsid w:val="002A7864"/>
    <w:rsid w:val="002B027E"/>
    <w:rsid w:val="002B17D1"/>
    <w:rsid w:val="002B7524"/>
    <w:rsid w:val="002C290D"/>
    <w:rsid w:val="002C2E56"/>
    <w:rsid w:val="002C5EE0"/>
    <w:rsid w:val="002C6323"/>
    <w:rsid w:val="002C63F6"/>
    <w:rsid w:val="002C749A"/>
    <w:rsid w:val="002C792A"/>
    <w:rsid w:val="002D0A90"/>
    <w:rsid w:val="002D2199"/>
    <w:rsid w:val="002D7B2A"/>
    <w:rsid w:val="002E0CCD"/>
    <w:rsid w:val="002E57DE"/>
    <w:rsid w:val="002F4857"/>
    <w:rsid w:val="00303A6A"/>
    <w:rsid w:val="00311A14"/>
    <w:rsid w:val="00313838"/>
    <w:rsid w:val="0032793A"/>
    <w:rsid w:val="0034519E"/>
    <w:rsid w:val="003513B0"/>
    <w:rsid w:val="00352A1A"/>
    <w:rsid w:val="00356156"/>
    <w:rsid w:val="00356AEA"/>
    <w:rsid w:val="00360DD1"/>
    <w:rsid w:val="0036341D"/>
    <w:rsid w:val="0036451D"/>
    <w:rsid w:val="00365FD5"/>
    <w:rsid w:val="00366D05"/>
    <w:rsid w:val="003679BF"/>
    <w:rsid w:val="00372EEB"/>
    <w:rsid w:val="00374358"/>
    <w:rsid w:val="0037752A"/>
    <w:rsid w:val="003826EA"/>
    <w:rsid w:val="003935A4"/>
    <w:rsid w:val="0039439A"/>
    <w:rsid w:val="00397F62"/>
    <w:rsid w:val="003A189A"/>
    <w:rsid w:val="003A227C"/>
    <w:rsid w:val="003B3409"/>
    <w:rsid w:val="003B359F"/>
    <w:rsid w:val="003B3741"/>
    <w:rsid w:val="003B456C"/>
    <w:rsid w:val="003C0ED7"/>
    <w:rsid w:val="003C681A"/>
    <w:rsid w:val="003D682E"/>
    <w:rsid w:val="003E449F"/>
    <w:rsid w:val="003E790F"/>
    <w:rsid w:val="003F5683"/>
    <w:rsid w:val="003F62E5"/>
    <w:rsid w:val="004114AD"/>
    <w:rsid w:val="004117B4"/>
    <w:rsid w:val="00413C86"/>
    <w:rsid w:val="0042066F"/>
    <w:rsid w:val="0042348B"/>
    <w:rsid w:val="00423617"/>
    <w:rsid w:val="00424EE3"/>
    <w:rsid w:val="004251D9"/>
    <w:rsid w:val="00425A72"/>
    <w:rsid w:val="0043293B"/>
    <w:rsid w:val="004431CA"/>
    <w:rsid w:val="00452831"/>
    <w:rsid w:val="00452D20"/>
    <w:rsid w:val="00457F2E"/>
    <w:rsid w:val="00470271"/>
    <w:rsid w:val="0047616B"/>
    <w:rsid w:val="00481111"/>
    <w:rsid w:val="00486671"/>
    <w:rsid w:val="00487A3B"/>
    <w:rsid w:val="00493C87"/>
    <w:rsid w:val="00494024"/>
    <w:rsid w:val="004943A6"/>
    <w:rsid w:val="00497E59"/>
    <w:rsid w:val="004A18A1"/>
    <w:rsid w:val="004A2E50"/>
    <w:rsid w:val="004A5D7C"/>
    <w:rsid w:val="004B04A7"/>
    <w:rsid w:val="004B41B7"/>
    <w:rsid w:val="004C05E6"/>
    <w:rsid w:val="004C2673"/>
    <w:rsid w:val="004C2ED9"/>
    <w:rsid w:val="004C395C"/>
    <w:rsid w:val="004C6D75"/>
    <w:rsid w:val="004E4138"/>
    <w:rsid w:val="004E6789"/>
    <w:rsid w:val="004F0810"/>
    <w:rsid w:val="00501602"/>
    <w:rsid w:val="00502A4C"/>
    <w:rsid w:val="0050329A"/>
    <w:rsid w:val="00504998"/>
    <w:rsid w:val="005066C4"/>
    <w:rsid w:val="00510C95"/>
    <w:rsid w:val="005129E6"/>
    <w:rsid w:val="005153C3"/>
    <w:rsid w:val="00515800"/>
    <w:rsid w:val="00520807"/>
    <w:rsid w:val="005220A8"/>
    <w:rsid w:val="00527235"/>
    <w:rsid w:val="00530AFD"/>
    <w:rsid w:val="005370D3"/>
    <w:rsid w:val="00544E15"/>
    <w:rsid w:val="005463EC"/>
    <w:rsid w:val="00550428"/>
    <w:rsid w:val="00551136"/>
    <w:rsid w:val="005528C2"/>
    <w:rsid w:val="005557B5"/>
    <w:rsid w:val="005605E5"/>
    <w:rsid w:val="00562F80"/>
    <w:rsid w:val="005705B6"/>
    <w:rsid w:val="00576BB1"/>
    <w:rsid w:val="00576C5D"/>
    <w:rsid w:val="00576D81"/>
    <w:rsid w:val="00584060"/>
    <w:rsid w:val="00584312"/>
    <w:rsid w:val="0059704F"/>
    <w:rsid w:val="00597883"/>
    <w:rsid w:val="005A04B6"/>
    <w:rsid w:val="005A1526"/>
    <w:rsid w:val="005A205D"/>
    <w:rsid w:val="005A7E04"/>
    <w:rsid w:val="005B30CE"/>
    <w:rsid w:val="005B704A"/>
    <w:rsid w:val="005C4EAD"/>
    <w:rsid w:val="005C7D9C"/>
    <w:rsid w:val="005D4F19"/>
    <w:rsid w:val="005D4F8B"/>
    <w:rsid w:val="005D74F4"/>
    <w:rsid w:val="005E2993"/>
    <w:rsid w:val="005E71AB"/>
    <w:rsid w:val="005E7848"/>
    <w:rsid w:val="005F3E2C"/>
    <w:rsid w:val="005F5594"/>
    <w:rsid w:val="005F5859"/>
    <w:rsid w:val="00601AC0"/>
    <w:rsid w:val="0060278B"/>
    <w:rsid w:val="006062E6"/>
    <w:rsid w:val="00607F5A"/>
    <w:rsid w:val="00614D06"/>
    <w:rsid w:val="00614F67"/>
    <w:rsid w:val="006271D0"/>
    <w:rsid w:val="00631698"/>
    <w:rsid w:val="00636223"/>
    <w:rsid w:val="0064024A"/>
    <w:rsid w:val="00652004"/>
    <w:rsid w:val="00653F50"/>
    <w:rsid w:val="006559F3"/>
    <w:rsid w:val="00657042"/>
    <w:rsid w:val="00662CC7"/>
    <w:rsid w:val="00664E12"/>
    <w:rsid w:val="00665EC8"/>
    <w:rsid w:val="0067241B"/>
    <w:rsid w:val="00672F36"/>
    <w:rsid w:val="006735B0"/>
    <w:rsid w:val="0067430C"/>
    <w:rsid w:val="00675F1A"/>
    <w:rsid w:val="00676ACF"/>
    <w:rsid w:val="006A5E6D"/>
    <w:rsid w:val="006A706A"/>
    <w:rsid w:val="006A77E7"/>
    <w:rsid w:val="006B30A7"/>
    <w:rsid w:val="006B36CE"/>
    <w:rsid w:val="006B5C27"/>
    <w:rsid w:val="006C0FEF"/>
    <w:rsid w:val="006C160E"/>
    <w:rsid w:val="006C4FC9"/>
    <w:rsid w:val="006C703E"/>
    <w:rsid w:val="006E2379"/>
    <w:rsid w:val="006E562B"/>
    <w:rsid w:val="006F1EBA"/>
    <w:rsid w:val="006F20DF"/>
    <w:rsid w:val="006F2BD9"/>
    <w:rsid w:val="006F3280"/>
    <w:rsid w:val="006F3BD1"/>
    <w:rsid w:val="00704C57"/>
    <w:rsid w:val="007113B9"/>
    <w:rsid w:val="00711B7F"/>
    <w:rsid w:val="007124E2"/>
    <w:rsid w:val="007141F7"/>
    <w:rsid w:val="0072441F"/>
    <w:rsid w:val="00725933"/>
    <w:rsid w:val="00727D04"/>
    <w:rsid w:val="00733E86"/>
    <w:rsid w:val="00734A07"/>
    <w:rsid w:val="00735711"/>
    <w:rsid w:val="00741788"/>
    <w:rsid w:val="00744777"/>
    <w:rsid w:val="00754385"/>
    <w:rsid w:val="00760E5F"/>
    <w:rsid w:val="00772807"/>
    <w:rsid w:val="0077287A"/>
    <w:rsid w:val="00772A70"/>
    <w:rsid w:val="00774467"/>
    <w:rsid w:val="0077671D"/>
    <w:rsid w:val="007769FD"/>
    <w:rsid w:val="00782BD4"/>
    <w:rsid w:val="0079053C"/>
    <w:rsid w:val="00792F9A"/>
    <w:rsid w:val="00795634"/>
    <w:rsid w:val="007A2CC9"/>
    <w:rsid w:val="007A6473"/>
    <w:rsid w:val="007B7B35"/>
    <w:rsid w:val="007C0C8F"/>
    <w:rsid w:val="007C26C4"/>
    <w:rsid w:val="007C314F"/>
    <w:rsid w:val="007C3CFE"/>
    <w:rsid w:val="007C5A45"/>
    <w:rsid w:val="007D2862"/>
    <w:rsid w:val="007E02C6"/>
    <w:rsid w:val="007E140F"/>
    <w:rsid w:val="007E4227"/>
    <w:rsid w:val="007E6BFA"/>
    <w:rsid w:val="007E7E69"/>
    <w:rsid w:val="007F011F"/>
    <w:rsid w:val="007F04E1"/>
    <w:rsid w:val="007F2A04"/>
    <w:rsid w:val="007F4233"/>
    <w:rsid w:val="00811FBC"/>
    <w:rsid w:val="00825FEF"/>
    <w:rsid w:val="00833030"/>
    <w:rsid w:val="00833D25"/>
    <w:rsid w:val="00833D85"/>
    <w:rsid w:val="00836317"/>
    <w:rsid w:val="0084069D"/>
    <w:rsid w:val="0084108E"/>
    <w:rsid w:val="0084419F"/>
    <w:rsid w:val="00850B4B"/>
    <w:rsid w:val="00851F39"/>
    <w:rsid w:val="00854887"/>
    <w:rsid w:val="00854A87"/>
    <w:rsid w:val="00857E7C"/>
    <w:rsid w:val="00864885"/>
    <w:rsid w:val="008664C1"/>
    <w:rsid w:val="008726E1"/>
    <w:rsid w:val="00872A31"/>
    <w:rsid w:val="00875BB9"/>
    <w:rsid w:val="008809B2"/>
    <w:rsid w:val="0088761B"/>
    <w:rsid w:val="00892A80"/>
    <w:rsid w:val="00893E38"/>
    <w:rsid w:val="00894024"/>
    <w:rsid w:val="008B25D4"/>
    <w:rsid w:val="008B4B1E"/>
    <w:rsid w:val="008B6CD3"/>
    <w:rsid w:val="008B6F77"/>
    <w:rsid w:val="008C0C7B"/>
    <w:rsid w:val="008C495E"/>
    <w:rsid w:val="008C5FC3"/>
    <w:rsid w:val="008C76EA"/>
    <w:rsid w:val="008D2B59"/>
    <w:rsid w:val="008D5A5A"/>
    <w:rsid w:val="008D7C9E"/>
    <w:rsid w:val="008E324D"/>
    <w:rsid w:val="008E472D"/>
    <w:rsid w:val="008F07C2"/>
    <w:rsid w:val="008F4E17"/>
    <w:rsid w:val="009039F4"/>
    <w:rsid w:val="00903F7F"/>
    <w:rsid w:val="00907957"/>
    <w:rsid w:val="00910D9C"/>
    <w:rsid w:val="0091229A"/>
    <w:rsid w:val="0091566E"/>
    <w:rsid w:val="00920110"/>
    <w:rsid w:val="00920A3E"/>
    <w:rsid w:val="00923713"/>
    <w:rsid w:val="00930FED"/>
    <w:rsid w:val="00931B64"/>
    <w:rsid w:val="00932895"/>
    <w:rsid w:val="00935276"/>
    <w:rsid w:val="009375BC"/>
    <w:rsid w:val="009401CF"/>
    <w:rsid w:val="00954ED6"/>
    <w:rsid w:val="009649F4"/>
    <w:rsid w:val="00965817"/>
    <w:rsid w:val="009662C0"/>
    <w:rsid w:val="009756FA"/>
    <w:rsid w:val="00976133"/>
    <w:rsid w:val="009763CA"/>
    <w:rsid w:val="009770E8"/>
    <w:rsid w:val="009821D8"/>
    <w:rsid w:val="009914FC"/>
    <w:rsid w:val="00991D77"/>
    <w:rsid w:val="009A6CF7"/>
    <w:rsid w:val="009B111C"/>
    <w:rsid w:val="009B2132"/>
    <w:rsid w:val="009B370B"/>
    <w:rsid w:val="009C0296"/>
    <w:rsid w:val="009C09DE"/>
    <w:rsid w:val="009C5F6B"/>
    <w:rsid w:val="009D224D"/>
    <w:rsid w:val="009D4D53"/>
    <w:rsid w:val="009D7D99"/>
    <w:rsid w:val="009E3818"/>
    <w:rsid w:val="009E3A6E"/>
    <w:rsid w:val="009E60AC"/>
    <w:rsid w:val="009F1115"/>
    <w:rsid w:val="00A04720"/>
    <w:rsid w:val="00A05E17"/>
    <w:rsid w:val="00A1344F"/>
    <w:rsid w:val="00A22546"/>
    <w:rsid w:val="00A22A71"/>
    <w:rsid w:val="00A25766"/>
    <w:rsid w:val="00A26164"/>
    <w:rsid w:val="00A50A5F"/>
    <w:rsid w:val="00A52400"/>
    <w:rsid w:val="00A56537"/>
    <w:rsid w:val="00A57F40"/>
    <w:rsid w:val="00A600C5"/>
    <w:rsid w:val="00A64409"/>
    <w:rsid w:val="00A70BAC"/>
    <w:rsid w:val="00A75351"/>
    <w:rsid w:val="00A80FF8"/>
    <w:rsid w:val="00A81D4B"/>
    <w:rsid w:val="00A82E17"/>
    <w:rsid w:val="00A84480"/>
    <w:rsid w:val="00A84496"/>
    <w:rsid w:val="00A87A59"/>
    <w:rsid w:val="00A91E19"/>
    <w:rsid w:val="00A92A69"/>
    <w:rsid w:val="00A92EA9"/>
    <w:rsid w:val="00AA483F"/>
    <w:rsid w:val="00AA5483"/>
    <w:rsid w:val="00AA62F4"/>
    <w:rsid w:val="00AA7017"/>
    <w:rsid w:val="00AA7215"/>
    <w:rsid w:val="00AB0448"/>
    <w:rsid w:val="00AB141A"/>
    <w:rsid w:val="00AB3990"/>
    <w:rsid w:val="00AB4FC5"/>
    <w:rsid w:val="00AB7478"/>
    <w:rsid w:val="00AC10A4"/>
    <w:rsid w:val="00AC1260"/>
    <w:rsid w:val="00AC37F9"/>
    <w:rsid w:val="00AC55D6"/>
    <w:rsid w:val="00AE1F41"/>
    <w:rsid w:val="00AE2BB4"/>
    <w:rsid w:val="00AE6073"/>
    <w:rsid w:val="00AE782A"/>
    <w:rsid w:val="00AF0700"/>
    <w:rsid w:val="00AF37C6"/>
    <w:rsid w:val="00AF5827"/>
    <w:rsid w:val="00AF5E72"/>
    <w:rsid w:val="00AF7BEB"/>
    <w:rsid w:val="00B03626"/>
    <w:rsid w:val="00B0690B"/>
    <w:rsid w:val="00B07272"/>
    <w:rsid w:val="00B1768C"/>
    <w:rsid w:val="00B21C0F"/>
    <w:rsid w:val="00B22FA2"/>
    <w:rsid w:val="00B23D5B"/>
    <w:rsid w:val="00B24706"/>
    <w:rsid w:val="00B334ED"/>
    <w:rsid w:val="00B34E32"/>
    <w:rsid w:val="00B35659"/>
    <w:rsid w:val="00B56B39"/>
    <w:rsid w:val="00B61488"/>
    <w:rsid w:val="00B61AE8"/>
    <w:rsid w:val="00B62DEF"/>
    <w:rsid w:val="00B64CE7"/>
    <w:rsid w:val="00B66A07"/>
    <w:rsid w:val="00B70439"/>
    <w:rsid w:val="00B704E4"/>
    <w:rsid w:val="00B72613"/>
    <w:rsid w:val="00B734E0"/>
    <w:rsid w:val="00B75C66"/>
    <w:rsid w:val="00B7741D"/>
    <w:rsid w:val="00B84E08"/>
    <w:rsid w:val="00B931FF"/>
    <w:rsid w:val="00B936A7"/>
    <w:rsid w:val="00BA5094"/>
    <w:rsid w:val="00BA51FB"/>
    <w:rsid w:val="00BB168A"/>
    <w:rsid w:val="00BB262D"/>
    <w:rsid w:val="00BB7186"/>
    <w:rsid w:val="00BD72E2"/>
    <w:rsid w:val="00BD7C58"/>
    <w:rsid w:val="00BF68D9"/>
    <w:rsid w:val="00C104B9"/>
    <w:rsid w:val="00C1351B"/>
    <w:rsid w:val="00C17B22"/>
    <w:rsid w:val="00C24993"/>
    <w:rsid w:val="00C30885"/>
    <w:rsid w:val="00C36781"/>
    <w:rsid w:val="00C470F5"/>
    <w:rsid w:val="00C478E1"/>
    <w:rsid w:val="00C52274"/>
    <w:rsid w:val="00C54BBE"/>
    <w:rsid w:val="00C6207C"/>
    <w:rsid w:val="00C66B7D"/>
    <w:rsid w:val="00C675FB"/>
    <w:rsid w:val="00C747FB"/>
    <w:rsid w:val="00C75221"/>
    <w:rsid w:val="00C76DC9"/>
    <w:rsid w:val="00C80763"/>
    <w:rsid w:val="00C8378D"/>
    <w:rsid w:val="00C8486A"/>
    <w:rsid w:val="00C8562D"/>
    <w:rsid w:val="00C85FEE"/>
    <w:rsid w:val="00C8745A"/>
    <w:rsid w:val="00C96112"/>
    <w:rsid w:val="00C97A48"/>
    <w:rsid w:val="00CC16DF"/>
    <w:rsid w:val="00CC240C"/>
    <w:rsid w:val="00CD02C5"/>
    <w:rsid w:val="00CE13B3"/>
    <w:rsid w:val="00CE6986"/>
    <w:rsid w:val="00CF0359"/>
    <w:rsid w:val="00CF0DE3"/>
    <w:rsid w:val="00CF154F"/>
    <w:rsid w:val="00CF1D9C"/>
    <w:rsid w:val="00D00D9A"/>
    <w:rsid w:val="00D0563A"/>
    <w:rsid w:val="00D202C3"/>
    <w:rsid w:val="00D4008B"/>
    <w:rsid w:val="00D42D67"/>
    <w:rsid w:val="00D42EC3"/>
    <w:rsid w:val="00D468AA"/>
    <w:rsid w:val="00D471B3"/>
    <w:rsid w:val="00D52BBE"/>
    <w:rsid w:val="00D56AC1"/>
    <w:rsid w:val="00D64346"/>
    <w:rsid w:val="00D6470C"/>
    <w:rsid w:val="00D66F2E"/>
    <w:rsid w:val="00D677BE"/>
    <w:rsid w:val="00D72208"/>
    <w:rsid w:val="00D82DD4"/>
    <w:rsid w:val="00D83F34"/>
    <w:rsid w:val="00D86ABB"/>
    <w:rsid w:val="00D87191"/>
    <w:rsid w:val="00D94E60"/>
    <w:rsid w:val="00DA35DB"/>
    <w:rsid w:val="00DA7147"/>
    <w:rsid w:val="00DB3062"/>
    <w:rsid w:val="00DB4A77"/>
    <w:rsid w:val="00DC1AFF"/>
    <w:rsid w:val="00DC6A86"/>
    <w:rsid w:val="00DC770C"/>
    <w:rsid w:val="00DD2898"/>
    <w:rsid w:val="00DD3C4F"/>
    <w:rsid w:val="00DD51A9"/>
    <w:rsid w:val="00DD60C2"/>
    <w:rsid w:val="00DF7366"/>
    <w:rsid w:val="00E03A71"/>
    <w:rsid w:val="00E105A0"/>
    <w:rsid w:val="00E11F47"/>
    <w:rsid w:val="00E15E1B"/>
    <w:rsid w:val="00E16333"/>
    <w:rsid w:val="00E166B1"/>
    <w:rsid w:val="00E170BD"/>
    <w:rsid w:val="00E177B9"/>
    <w:rsid w:val="00E2134C"/>
    <w:rsid w:val="00E24707"/>
    <w:rsid w:val="00E271FF"/>
    <w:rsid w:val="00E41C62"/>
    <w:rsid w:val="00E42902"/>
    <w:rsid w:val="00E4371F"/>
    <w:rsid w:val="00E46A55"/>
    <w:rsid w:val="00E46B84"/>
    <w:rsid w:val="00E5288E"/>
    <w:rsid w:val="00E54970"/>
    <w:rsid w:val="00E57164"/>
    <w:rsid w:val="00E60AD0"/>
    <w:rsid w:val="00E6723D"/>
    <w:rsid w:val="00E70090"/>
    <w:rsid w:val="00E70766"/>
    <w:rsid w:val="00E711C1"/>
    <w:rsid w:val="00E7270D"/>
    <w:rsid w:val="00E7394D"/>
    <w:rsid w:val="00E810DF"/>
    <w:rsid w:val="00E83A9F"/>
    <w:rsid w:val="00E8429D"/>
    <w:rsid w:val="00E845A2"/>
    <w:rsid w:val="00E86ECF"/>
    <w:rsid w:val="00E93059"/>
    <w:rsid w:val="00E93D83"/>
    <w:rsid w:val="00E940D1"/>
    <w:rsid w:val="00E97D61"/>
    <w:rsid w:val="00EB230E"/>
    <w:rsid w:val="00EB3E1E"/>
    <w:rsid w:val="00EB5393"/>
    <w:rsid w:val="00EB5C37"/>
    <w:rsid w:val="00EC05FF"/>
    <w:rsid w:val="00EC1531"/>
    <w:rsid w:val="00EC26AE"/>
    <w:rsid w:val="00EC7840"/>
    <w:rsid w:val="00ED5034"/>
    <w:rsid w:val="00EE10C7"/>
    <w:rsid w:val="00EE6B0A"/>
    <w:rsid w:val="00EE7770"/>
    <w:rsid w:val="00EF45BE"/>
    <w:rsid w:val="00EF4DEE"/>
    <w:rsid w:val="00EF5E20"/>
    <w:rsid w:val="00EF7A9C"/>
    <w:rsid w:val="00F016D4"/>
    <w:rsid w:val="00F02ADD"/>
    <w:rsid w:val="00F03985"/>
    <w:rsid w:val="00F0756A"/>
    <w:rsid w:val="00F10A18"/>
    <w:rsid w:val="00F1303F"/>
    <w:rsid w:val="00F14733"/>
    <w:rsid w:val="00F147B6"/>
    <w:rsid w:val="00F14A1F"/>
    <w:rsid w:val="00F24AA2"/>
    <w:rsid w:val="00F2523C"/>
    <w:rsid w:val="00F25C64"/>
    <w:rsid w:val="00F325E6"/>
    <w:rsid w:val="00F46CF6"/>
    <w:rsid w:val="00F55372"/>
    <w:rsid w:val="00F57981"/>
    <w:rsid w:val="00F61E69"/>
    <w:rsid w:val="00F630B5"/>
    <w:rsid w:val="00F72274"/>
    <w:rsid w:val="00F724B6"/>
    <w:rsid w:val="00F74552"/>
    <w:rsid w:val="00F76D32"/>
    <w:rsid w:val="00F80865"/>
    <w:rsid w:val="00F8453C"/>
    <w:rsid w:val="00F91CC6"/>
    <w:rsid w:val="00F93B3D"/>
    <w:rsid w:val="00F93C21"/>
    <w:rsid w:val="00FA0B04"/>
    <w:rsid w:val="00FA0FD0"/>
    <w:rsid w:val="00FA5BCE"/>
    <w:rsid w:val="00FB0178"/>
    <w:rsid w:val="00FB219E"/>
    <w:rsid w:val="00FB39CC"/>
    <w:rsid w:val="00FC41D6"/>
    <w:rsid w:val="00FC44B7"/>
    <w:rsid w:val="00FC4E3E"/>
    <w:rsid w:val="00FD0D95"/>
    <w:rsid w:val="00FD42B3"/>
    <w:rsid w:val="00FD4363"/>
    <w:rsid w:val="00FD649A"/>
    <w:rsid w:val="00FD67ED"/>
    <w:rsid w:val="00FE02DD"/>
    <w:rsid w:val="00FE1135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9B5B65F-948D-496D-BC25-3F2D16A0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7C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27C"/>
    <w:pPr>
      <w:keepNext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A227C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3A227C"/>
    <w:pPr>
      <w:keepNext/>
      <w:outlineLvl w:val="2"/>
    </w:pPr>
    <w:rPr>
      <w:rFonts w:ascii="Arial" w:hAnsi="Arial"/>
      <w:lang w:val="es-CO"/>
    </w:rPr>
  </w:style>
  <w:style w:type="paragraph" w:styleId="Ttulo4">
    <w:name w:val="heading 4"/>
    <w:basedOn w:val="Normal"/>
    <w:next w:val="Normal"/>
    <w:link w:val="Ttulo4Car"/>
    <w:qFormat/>
    <w:rsid w:val="003A227C"/>
    <w:pPr>
      <w:keepNext/>
      <w:shd w:val="clear" w:color="auto" w:fill="000080"/>
      <w:tabs>
        <w:tab w:val="num" w:pos="360"/>
      </w:tabs>
      <w:ind w:left="360" w:hanging="360"/>
      <w:jc w:val="center"/>
      <w:outlineLvl w:val="3"/>
    </w:pPr>
    <w:rPr>
      <w:rFonts w:ascii="Tahoma" w:hAnsi="Tahoma" w:cs="Tahoma"/>
      <w:b/>
      <w:spacing w:val="2"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A227C"/>
    <w:pPr>
      <w:jc w:val="center"/>
    </w:pPr>
    <w:rPr>
      <w:rFonts w:ascii="Arial" w:hAnsi="Arial"/>
      <w:b/>
      <w:lang w:val="es-MX"/>
    </w:rPr>
  </w:style>
  <w:style w:type="paragraph" w:styleId="Encabezado">
    <w:name w:val="header"/>
    <w:basedOn w:val="Normal"/>
    <w:link w:val="EncabezadoCar"/>
    <w:uiPriority w:val="99"/>
    <w:rsid w:val="003A227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3A227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A227C"/>
    <w:pPr>
      <w:jc w:val="center"/>
    </w:pPr>
    <w:rPr>
      <w:rFonts w:ascii="Arial" w:hAnsi="Arial"/>
      <w:b/>
      <w:i/>
      <w:lang w:val="es-CO"/>
    </w:rPr>
  </w:style>
  <w:style w:type="paragraph" w:styleId="Textoindependiente">
    <w:name w:val="Body Text"/>
    <w:basedOn w:val="Normal"/>
    <w:rsid w:val="003A227C"/>
    <w:pPr>
      <w:jc w:val="both"/>
    </w:pPr>
    <w:rPr>
      <w:rFonts w:ascii="Arial" w:hAnsi="Arial"/>
      <w:lang w:val="es-CO"/>
    </w:rPr>
  </w:style>
  <w:style w:type="paragraph" w:styleId="Subttulo">
    <w:name w:val="Subtitle"/>
    <w:basedOn w:val="Normal"/>
    <w:link w:val="SubttuloCar"/>
    <w:qFormat/>
    <w:rsid w:val="003A227C"/>
    <w:pPr>
      <w:numPr>
        <w:numId w:val="1"/>
      </w:numPr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rsid w:val="003A227C"/>
    <w:pPr>
      <w:shd w:val="pct25" w:color="auto" w:fill="FFFFFF"/>
      <w:jc w:val="center"/>
    </w:pPr>
    <w:rPr>
      <w:rFonts w:ascii="Arial" w:hAnsi="Arial"/>
      <w:b/>
      <w:lang w:val="es-MX"/>
    </w:rPr>
  </w:style>
  <w:style w:type="paragraph" w:styleId="Piedepgina">
    <w:name w:val="footer"/>
    <w:basedOn w:val="Normal"/>
    <w:link w:val="PiedepginaCar"/>
    <w:uiPriority w:val="99"/>
    <w:rsid w:val="003A22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227C"/>
  </w:style>
  <w:style w:type="table" w:styleId="Tablaconcuadrcula">
    <w:name w:val="Table Grid"/>
    <w:basedOn w:val="Tablanormal"/>
    <w:uiPriority w:val="59"/>
    <w:rsid w:val="003A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C675FB"/>
    <w:rPr>
      <w:color w:val="800080"/>
      <w:u w:val="single"/>
    </w:rPr>
  </w:style>
  <w:style w:type="character" w:customStyle="1" w:styleId="PuestoCar">
    <w:name w:val="Puesto Car"/>
    <w:basedOn w:val="Fuentedeprrafopredeter"/>
    <w:link w:val="Puesto"/>
    <w:rsid w:val="00EF45BE"/>
    <w:rPr>
      <w:rFonts w:ascii="Arial" w:hAnsi="Arial"/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EF45BE"/>
    <w:pPr>
      <w:ind w:left="720"/>
      <w:contextualSpacing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F45BE"/>
    <w:rPr>
      <w:rFonts w:ascii="Arial" w:hAnsi="Arial"/>
      <w:b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2A4C"/>
    <w:rPr>
      <w:rFonts w:ascii="Arial" w:hAnsi="Arial"/>
      <w:b/>
      <w:i/>
      <w:lang w:eastAsia="es-ES"/>
    </w:rPr>
  </w:style>
  <w:style w:type="character" w:customStyle="1" w:styleId="Ttulo4Car">
    <w:name w:val="Título 4 Car"/>
    <w:basedOn w:val="Fuentedeprrafopredeter"/>
    <w:link w:val="Ttulo4"/>
    <w:rsid w:val="00AF5E72"/>
    <w:rPr>
      <w:rFonts w:ascii="Tahoma" w:hAnsi="Tahoma" w:cs="Tahoma"/>
      <w:b/>
      <w:spacing w:val="2"/>
      <w:sz w:val="22"/>
      <w:shd w:val="clear" w:color="auto" w:fill="00008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B734E0"/>
  </w:style>
  <w:style w:type="character" w:customStyle="1" w:styleId="TextonotapieCar">
    <w:name w:val="Texto nota pie Car"/>
    <w:basedOn w:val="Fuentedeprrafopredeter"/>
    <w:link w:val="Textonotapie"/>
    <w:uiPriority w:val="99"/>
    <w:rsid w:val="00B734E0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B734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DD6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60C2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2C63F6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C63F6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63F6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63F6"/>
    <w:rPr>
      <w:rFonts w:ascii="Arial" w:hAnsi="Arial"/>
      <w:b/>
      <w:lang w:val="es-MX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3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C63F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C63F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C63F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C63F6"/>
    <w:rPr>
      <w:rFonts w:ascii="Arial" w:hAnsi="Arial"/>
      <w:b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63F6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AA48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83F"/>
  </w:style>
  <w:style w:type="character" w:customStyle="1" w:styleId="TextocomentarioCar">
    <w:name w:val="Texto comentario Car"/>
    <w:basedOn w:val="Fuentedeprrafopredeter"/>
    <w:link w:val="Textocomentario"/>
    <w:rsid w:val="00AA483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A4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83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s.unisabana.edu.co/olis/" TargetMode="External"/><Relationship Id="rId13" Type="http://schemas.openxmlformats.org/officeDocument/2006/relationships/hyperlink" Target="mailto:paula.caicedo@unisabana.edu.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ramirez7@unisabana.edu.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sabana.edu.co/unidades/investigacion/comite-de-etica-en-investigac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isabana.edu.co/unidades/investigacion/comite-de-etica-en-investiga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abana.edu.co/fileadmin/Documentos/Investigacion/convocatorias_internas/Gu%C3%ADa-Formato_formulaci%C3%B3n_proyecto_investig._2015.pdf" TargetMode="External"/><Relationship Id="rId14" Type="http://schemas.openxmlformats.org/officeDocument/2006/relationships/hyperlink" Target="mailto:leonor.botero@unisab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A39F-6F8B-445D-8461-DCF324B4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4330</Words>
  <Characters>23821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28095</CharactersWithSpaces>
  <SharedDoc>false</SharedDoc>
  <HLinks>
    <vt:vector size="54" baseType="variant">
      <vt:variant>
        <vt:i4>5439551</vt:i4>
      </vt:variant>
      <vt:variant>
        <vt:i4>24</vt:i4>
      </vt:variant>
      <vt:variant>
        <vt:i4>0</vt:i4>
      </vt:variant>
      <vt:variant>
        <vt:i4>5</vt:i4>
      </vt:variant>
      <vt:variant>
        <vt:lpwstr>mailto:marcela.gomez1@unisabana.edu.co</vt:lpwstr>
      </vt:variant>
      <vt:variant>
        <vt:lpwstr/>
      </vt:variant>
      <vt:variant>
        <vt:i4>5308472</vt:i4>
      </vt:variant>
      <vt:variant>
        <vt:i4>21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4915298</vt:i4>
      </vt:variant>
      <vt:variant>
        <vt:i4>18</vt:i4>
      </vt:variant>
      <vt:variant>
        <vt:i4>0</vt:i4>
      </vt:variant>
      <vt:variant>
        <vt:i4>5</vt:i4>
      </vt:variant>
      <vt:variant>
        <vt:lpwstr>mailto:leonor.botero@unisabana.edu.co</vt:lpwstr>
      </vt:variant>
      <vt:variant>
        <vt:lpwstr/>
      </vt:variant>
      <vt:variant>
        <vt:i4>5308472</vt:i4>
      </vt:variant>
      <vt:variant>
        <vt:i4>15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458805</vt:i4>
      </vt:variant>
      <vt:variant>
        <vt:i4>12</vt:i4>
      </vt:variant>
      <vt:variant>
        <vt:i4>0</vt:i4>
      </vt:variant>
      <vt:variant>
        <vt:i4>5</vt:i4>
      </vt:variant>
      <vt:variant>
        <vt:lpwstr>mailto:marcela.gomez@unisabana.edu.co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655434</vt:i4>
      </vt:variant>
      <vt:variant>
        <vt:i4>6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http://jabbah.unisabana.edu.co/olis/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http://www.unisabana.edu.co/investigacion/docs/compensacion_personas_proyectos_investigacion.pdf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marcelago</dc:creator>
  <cp:lastModifiedBy>unisabanait</cp:lastModifiedBy>
  <cp:revision>2</cp:revision>
  <cp:lastPrinted>2014-03-03T17:09:00Z</cp:lastPrinted>
  <dcterms:created xsi:type="dcterms:W3CDTF">2016-06-08T20:23:00Z</dcterms:created>
  <dcterms:modified xsi:type="dcterms:W3CDTF">2016-06-08T20:23:00Z</dcterms:modified>
</cp:coreProperties>
</file>